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1E8BAE70" w:rsidR="0047408E" w:rsidRPr="004B6F45" w:rsidRDefault="005C33DA" w:rsidP="00D00B9F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3GPP TSG-RAN WG2 Meeting #107</w:t>
      </w:r>
      <w:r w:rsidR="00920FE4">
        <w:rPr>
          <w:bCs/>
          <w:sz w:val="24"/>
          <w:szCs w:val="24"/>
          <w:lang w:eastAsia="ja-JP"/>
        </w:rPr>
        <w:t>bis</w:t>
      </w:r>
      <w:r w:rsidR="0047408E" w:rsidRPr="004B6F45">
        <w:rPr>
          <w:bCs/>
          <w:sz w:val="24"/>
          <w:szCs w:val="24"/>
          <w:lang w:eastAsia="ja-JP"/>
        </w:rPr>
        <w:tab/>
      </w:r>
      <w:r w:rsidR="00B166DB">
        <w:rPr>
          <w:bCs/>
          <w:sz w:val="24"/>
          <w:szCs w:val="24"/>
          <w:lang w:eastAsia="ja-JP"/>
        </w:rPr>
        <w:t>R2-</w:t>
      </w:r>
      <w:r w:rsidR="00456D73" w:rsidRPr="00456D73">
        <w:rPr>
          <w:bCs/>
          <w:sz w:val="24"/>
          <w:szCs w:val="24"/>
          <w:lang w:eastAsia="ja-JP"/>
        </w:rPr>
        <w:t>1913260</w:t>
      </w:r>
    </w:p>
    <w:p w14:paraId="29CDF947" w14:textId="596AE7DA" w:rsidR="0047408E" w:rsidRDefault="00E80722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 w:rsidRPr="00E80722">
        <w:rPr>
          <w:bCs/>
          <w:sz w:val="24"/>
          <w:szCs w:val="24"/>
          <w:lang w:eastAsia="ja-JP"/>
        </w:rPr>
        <w:t>Chongqing</w:t>
      </w:r>
      <w:r w:rsidR="005C33DA" w:rsidRPr="0065099C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China</w:t>
      </w:r>
      <w:r w:rsidR="005C33DA" w:rsidRPr="0065099C">
        <w:rPr>
          <w:bCs/>
          <w:sz w:val="24"/>
          <w:szCs w:val="24"/>
          <w:lang w:eastAsia="ja-JP"/>
        </w:rPr>
        <w:t>,</w:t>
      </w:r>
      <w:r w:rsidR="005C33DA">
        <w:rPr>
          <w:bCs/>
          <w:sz w:val="24"/>
          <w:szCs w:val="24"/>
          <w:lang w:eastAsia="ja-JP"/>
        </w:rPr>
        <w:t xml:space="preserve"> </w:t>
      </w:r>
      <w:r>
        <w:rPr>
          <w:bCs/>
          <w:sz w:val="24"/>
          <w:szCs w:val="24"/>
          <w:lang w:eastAsia="ja-JP"/>
        </w:rPr>
        <w:t>14th - 18</w:t>
      </w:r>
      <w:r w:rsidR="005C33DA" w:rsidRPr="0065099C">
        <w:rPr>
          <w:bCs/>
          <w:sz w:val="24"/>
          <w:szCs w:val="24"/>
          <w:lang w:eastAsia="ja-JP"/>
        </w:rPr>
        <w:t xml:space="preserve">th </w:t>
      </w:r>
      <w:r>
        <w:rPr>
          <w:bCs/>
          <w:sz w:val="24"/>
          <w:szCs w:val="24"/>
          <w:lang w:eastAsia="ja-JP"/>
        </w:rPr>
        <w:t>October</w:t>
      </w:r>
      <w:r w:rsidR="005C33DA" w:rsidRPr="0065099C">
        <w:rPr>
          <w:bCs/>
          <w:sz w:val="24"/>
          <w:szCs w:val="24"/>
          <w:lang w:eastAsia="ja-JP"/>
        </w:rPr>
        <w:t xml:space="preserve"> 2019</w:t>
      </w:r>
      <w:r w:rsidR="00B55AED">
        <w:rPr>
          <w:bCs/>
          <w:sz w:val="24"/>
          <w:szCs w:val="24"/>
          <w:lang w:eastAsia="ja-JP"/>
        </w:rPr>
        <w:tab/>
      </w:r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4927F5C5" w:rsidR="0047408E" w:rsidRPr="009A6513" w:rsidRDefault="00136C34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  <w:t>6.2.2.2</w:t>
      </w:r>
    </w:p>
    <w:p w14:paraId="3DD82F11" w14:textId="12D9A19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29927BCA" w14:textId="51C130C9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0" w:name="OLE_LINK1"/>
      <w:bookmarkStart w:id="1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335A1D">
        <w:rPr>
          <w:b/>
          <w:noProof/>
          <w:sz w:val="24"/>
        </w:rPr>
        <w:t>On</w:t>
      </w:r>
      <w:r w:rsidR="00920FE4">
        <w:rPr>
          <w:b/>
          <w:noProof/>
          <w:sz w:val="24"/>
        </w:rPr>
        <w:t xml:space="preserve"> consistent LBT failures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0"/>
      <w:bookmarkEnd w:id="1"/>
    </w:p>
    <w:p w14:paraId="608BDFC8" w14:textId="1A2F05DF" w:rsidR="00506F32" w:rsidRPr="00B166DB" w:rsidRDefault="0047408E" w:rsidP="00B166DB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43038E84" w14:textId="69EE7F85" w:rsidR="002F74A8" w:rsidRDefault="002F74A8" w:rsidP="00D00B9F">
      <w:pPr>
        <w:spacing w:before="240"/>
      </w:pPr>
      <w:r>
        <w:t xml:space="preserve">The following </w:t>
      </w:r>
      <w:r w:rsidR="005E0AA3">
        <w:t>agreements have been achieved</w:t>
      </w:r>
      <w:r>
        <w:t xml:space="preserve"> </w:t>
      </w:r>
      <w:r w:rsidR="004F2232">
        <w:t xml:space="preserve">in </w:t>
      </w:r>
      <w:r w:rsidR="005E0AA3">
        <w:t xml:space="preserve">previous </w:t>
      </w:r>
      <w:r w:rsidR="004F2232">
        <w:t xml:space="preserve">RAN2 </w:t>
      </w:r>
      <w:r>
        <w:t>regarding the consistent LBT failures</w:t>
      </w:r>
      <w:r w:rsidR="004F2232">
        <w:t xml:space="preserve"> </w:t>
      </w:r>
      <w:r w:rsidR="009F46EA">
        <w:fldChar w:fldCharType="begin"/>
      </w:r>
      <w:r w:rsidR="009F46EA">
        <w:instrText xml:space="preserve"> REF _Ref20228055 \r \h </w:instrText>
      </w:r>
      <w:r w:rsidR="009F46EA">
        <w:fldChar w:fldCharType="separate"/>
      </w:r>
      <w:r w:rsidR="008B3A64">
        <w:t>[1</w:t>
      </w:r>
      <w:proofErr w:type="gramStart"/>
      <w:r w:rsidR="008B3A64">
        <w:t>]</w:t>
      </w:r>
      <w:proofErr w:type="gramEnd"/>
      <w:r w:rsidR="009F46EA">
        <w:fldChar w:fldCharType="end"/>
      </w:r>
      <w:r w:rsidR="00774C5B">
        <w:fldChar w:fldCharType="begin"/>
      </w:r>
      <w:r w:rsidR="00774C5B">
        <w:instrText xml:space="preserve"> REF _Ref20312236 \r \h </w:instrText>
      </w:r>
      <w:r w:rsidR="00774C5B">
        <w:fldChar w:fldCharType="separate"/>
      </w:r>
      <w:r w:rsidR="008B3A64">
        <w:t>[2]</w:t>
      </w:r>
      <w:r w:rsidR="00774C5B">
        <w:fldChar w:fldCharType="end"/>
      </w:r>
      <w:r w:rsidR="00774C5B">
        <w:fldChar w:fldCharType="begin"/>
      </w:r>
      <w:r w:rsidR="00774C5B">
        <w:instrText xml:space="preserve"> REF _Ref20312238 \r \h </w:instrText>
      </w:r>
      <w:r w:rsidR="00774C5B">
        <w:fldChar w:fldCharType="separate"/>
      </w:r>
      <w:r w:rsidR="008B3A64">
        <w:t>[3]</w:t>
      </w:r>
      <w:r w:rsidR="00774C5B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93364" w14:paraId="6CCE6D54" w14:textId="77777777" w:rsidTr="00C93364">
        <w:tc>
          <w:tcPr>
            <w:tcW w:w="10456" w:type="dxa"/>
          </w:tcPr>
          <w:p w14:paraId="5C1CA725" w14:textId="524BFF8A" w:rsidR="00C93364" w:rsidRPr="00C93364" w:rsidRDefault="00C93364" w:rsidP="00C93364">
            <w:pPr>
              <w:pStyle w:val="Agreement"/>
              <w:numPr>
                <w:ilvl w:val="0"/>
                <w:numId w:val="0"/>
              </w:numPr>
              <w:rPr>
                <w:b w:val="0"/>
                <w:i/>
              </w:rPr>
            </w:pPr>
            <w:r w:rsidRPr="00C93364">
              <w:rPr>
                <w:b w:val="0"/>
                <w:i/>
              </w:rPr>
              <w:t>RAN2#105:</w:t>
            </w:r>
          </w:p>
          <w:p w14:paraId="32476EC5" w14:textId="1FFBBD74" w:rsidR="00C93364" w:rsidRPr="00C93364" w:rsidRDefault="00C93364" w:rsidP="00C93364">
            <w:pPr>
              <w:pStyle w:val="Agreement"/>
              <w:tabs>
                <w:tab w:val="num" w:pos="1619"/>
              </w:tabs>
              <w:ind w:left="357" w:hanging="357"/>
            </w:pPr>
            <w:r w:rsidRPr="004B105D">
              <w:t xml:space="preserve">Consistent LBT failures can lead to RLF, at least for UL transmissions, for which consistent failures can currently eventually lead to RLF </w:t>
            </w:r>
          </w:p>
          <w:p w14:paraId="53022A02" w14:textId="77777777" w:rsidR="00C93364" w:rsidRPr="00C93364" w:rsidRDefault="00C93364" w:rsidP="00C93364">
            <w:pPr>
              <w:spacing w:before="240"/>
              <w:rPr>
                <w:i/>
              </w:rPr>
            </w:pPr>
            <w:r w:rsidRPr="00C93364">
              <w:rPr>
                <w:i/>
              </w:rPr>
              <w:t>RAN2#105bis:</w:t>
            </w:r>
          </w:p>
          <w:p w14:paraId="46367586" w14:textId="235F8FBD" w:rsidR="00C93364" w:rsidRPr="00C93364" w:rsidRDefault="00C93364" w:rsidP="00C93364">
            <w:pPr>
              <w:pStyle w:val="Agreement"/>
              <w:tabs>
                <w:tab w:val="num" w:pos="1619"/>
              </w:tabs>
              <w:ind w:left="357" w:hanging="357"/>
            </w:pPr>
            <w:r w:rsidRPr="004B105D">
              <w:t>Adopt a mechanism in MAC spec to handle the UL LBT failure, where “consistent” UL LBT failures (at least for UL transmissions of SR, RACH, PUSCH) are used for problem detection</w:t>
            </w:r>
          </w:p>
          <w:p w14:paraId="387E09B1" w14:textId="77777777" w:rsidR="00C93364" w:rsidRPr="00C93364" w:rsidRDefault="00C93364" w:rsidP="00C93364">
            <w:pPr>
              <w:spacing w:before="240"/>
              <w:rPr>
                <w:i/>
              </w:rPr>
            </w:pPr>
            <w:r w:rsidRPr="00C93364">
              <w:rPr>
                <w:i/>
              </w:rPr>
              <w:t>RAN2#107:</w:t>
            </w:r>
          </w:p>
          <w:p w14:paraId="0220A8C5" w14:textId="77777777" w:rsidR="00C93364" w:rsidRDefault="00C93364" w:rsidP="00C93364">
            <w:pPr>
              <w:pStyle w:val="Agreement"/>
              <w:tabs>
                <w:tab w:val="num" w:pos="1619"/>
              </w:tabs>
              <w:ind w:left="357" w:hanging="357"/>
            </w:pPr>
            <w:r>
              <w:t xml:space="preserve">L2 LBT failure mechanism take into account any LBT failure regardless UL transmission type. </w:t>
            </w:r>
          </w:p>
          <w:p w14:paraId="39F73581" w14:textId="77777777" w:rsidR="00C93364" w:rsidRDefault="00C93364" w:rsidP="00C93364">
            <w:pPr>
              <w:pStyle w:val="Agreement"/>
              <w:tabs>
                <w:tab w:val="num" w:pos="1619"/>
              </w:tabs>
              <w:ind w:left="357" w:hanging="357"/>
            </w:pPr>
            <w:r>
              <w:t>The UL LBT failure mechanism will have the same recovery mechanism for all failures regardless UL transmission type</w:t>
            </w:r>
          </w:p>
          <w:p w14:paraId="5BCC6896" w14:textId="77777777" w:rsidR="00C93364" w:rsidRDefault="00C93364" w:rsidP="00C93364">
            <w:pPr>
              <w:pStyle w:val="Agreement"/>
              <w:tabs>
                <w:tab w:val="num" w:pos="1619"/>
              </w:tabs>
              <w:ind w:left="357" w:hanging="357"/>
            </w:pPr>
            <w:r>
              <w:t>UL LBT failures are detected per BWP</w:t>
            </w:r>
          </w:p>
          <w:p w14:paraId="4A6D51E3" w14:textId="7B42EE19" w:rsidR="00C93364" w:rsidRPr="002B6F60" w:rsidRDefault="00C93364" w:rsidP="00C93364">
            <w:pPr>
              <w:pStyle w:val="Agreement"/>
              <w:tabs>
                <w:tab w:val="num" w:pos="1619"/>
              </w:tabs>
              <w:ind w:left="357" w:hanging="357"/>
            </w:pPr>
            <w:r>
              <w:t xml:space="preserve">The UE will report the occurrence of consistent UL LBT failures on </w:t>
            </w:r>
            <w:proofErr w:type="spellStart"/>
            <w:r>
              <w:t>PSCell</w:t>
            </w:r>
            <w:proofErr w:type="spellEnd"/>
            <w:r>
              <w:t xml:space="preserve"> and </w:t>
            </w:r>
            <w:proofErr w:type="spellStart"/>
            <w:r>
              <w:t>SCells</w:t>
            </w:r>
            <w:proofErr w:type="spellEnd"/>
            <w:r>
              <w:t xml:space="preserve">. The assumption is to reuse </w:t>
            </w:r>
            <w:proofErr w:type="spellStart"/>
            <w:r>
              <w:t>SCell</w:t>
            </w:r>
            <w:proofErr w:type="spellEnd"/>
            <w:r>
              <w:t xml:space="preserve"> failure reporting for BF</w:t>
            </w:r>
          </w:p>
          <w:p w14:paraId="5EEB4349" w14:textId="77777777" w:rsidR="00C93364" w:rsidRDefault="00C93364" w:rsidP="00C93364">
            <w:pPr>
              <w:pStyle w:val="Doc-text2"/>
            </w:pPr>
          </w:p>
          <w:p w14:paraId="02812EDA" w14:textId="77777777" w:rsidR="00C93364" w:rsidRPr="00172C2F" w:rsidRDefault="00C93364" w:rsidP="00C93364">
            <w:pPr>
              <w:pStyle w:val="Doc-text2"/>
              <w:ind w:left="363"/>
              <w:rPr>
                <w:b/>
              </w:rPr>
            </w:pPr>
            <w:r w:rsidRPr="00172C2F">
              <w:rPr>
                <w:b/>
              </w:rPr>
              <w:t xml:space="preserve">Baseline Mechanism, further enhancements not precluded: </w:t>
            </w:r>
          </w:p>
          <w:p w14:paraId="30EF00D1" w14:textId="77777777" w:rsidR="00C93364" w:rsidRDefault="00C93364" w:rsidP="00C93364">
            <w:pPr>
              <w:pStyle w:val="Agreement"/>
              <w:tabs>
                <w:tab w:val="num" w:pos="1619"/>
              </w:tabs>
              <w:ind w:left="357" w:hanging="357"/>
            </w:pPr>
            <w:r>
              <w:t xml:space="preserve">A “threshold” for the maximum number of LBT failures which triggers the “consistent” LBT failure event will be used. </w:t>
            </w:r>
          </w:p>
          <w:p w14:paraId="5BFF1E6E" w14:textId="77777777" w:rsidR="00C93364" w:rsidRDefault="00C93364" w:rsidP="00C93364">
            <w:pPr>
              <w:pStyle w:val="Agreement"/>
              <w:tabs>
                <w:tab w:val="num" w:pos="1619"/>
              </w:tabs>
              <w:ind w:left="357" w:hanging="357"/>
            </w:pPr>
            <w:r>
              <w:t xml:space="preserve">Both a timer and a counter are introduced, the counter is </w:t>
            </w:r>
            <w:r w:rsidRPr="001F0C60">
              <w:t xml:space="preserve">reset when timer expires and incremented when </w:t>
            </w:r>
            <w:r>
              <w:t xml:space="preserve">UL </w:t>
            </w:r>
            <w:r w:rsidRPr="001F0C60">
              <w:t>LBT failure happens</w:t>
            </w:r>
          </w:p>
          <w:p w14:paraId="51B53D3A" w14:textId="77777777" w:rsidR="00C93364" w:rsidRDefault="00C93364" w:rsidP="00C93364">
            <w:pPr>
              <w:pStyle w:val="Agreement"/>
              <w:tabs>
                <w:tab w:val="num" w:pos="1619"/>
              </w:tabs>
              <w:ind w:left="357" w:hanging="357"/>
            </w:pPr>
            <w:r>
              <w:t>The timer is started/restarted when</w:t>
            </w:r>
            <w:r w:rsidRPr="006A7A56">
              <w:t xml:space="preserve"> </w:t>
            </w:r>
            <w:r>
              <w:t>UL LBT failure</w:t>
            </w:r>
            <w:r w:rsidRPr="006A7A56">
              <w:t xml:space="preserve"> occur</w:t>
            </w:r>
            <w:r>
              <w:t xml:space="preserve">. </w:t>
            </w:r>
          </w:p>
          <w:p w14:paraId="539DEE5E" w14:textId="418D2DCB" w:rsidR="00C93364" w:rsidRPr="00C93364" w:rsidRDefault="00C93364" w:rsidP="00C93364">
            <w:pPr>
              <w:pStyle w:val="Doc-text2"/>
              <w:rPr>
                <w:lang w:val="en-GB"/>
              </w:rPr>
            </w:pPr>
          </w:p>
        </w:tc>
      </w:tr>
    </w:tbl>
    <w:p w14:paraId="000A5BB6" w14:textId="5FE812E9" w:rsidR="002F74A8" w:rsidRDefault="002F74A8" w:rsidP="00D00B9F">
      <w:pPr>
        <w:spacing w:before="240"/>
      </w:pPr>
      <w:r>
        <w:t xml:space="preserve">In this contribution we </w:t>
      </w:r>
      <w:r w:rsidR="003D61CB">
        <w:t xml:space="preserve">cover enhancements to the baseline </w:t>
      </w:r>
      <w:r>
        <w:t xml:space="preserve">detection </w:t>
      </w:r>
      <w:r w:rsidR="00122FA9">
        <w:t>mechanism</w:t>
      </w:r>
      <w:r>
        <w:t xml:space="preserve"> </w:t>
      </w:r>
      <w:r w:rsidR="003D61CB">
        <w:t>to address</w:t>
      </w:r>
      <w:r>
        <w:t xml:space="preserve"> the concerns that </w:t>
      </w:r>
      <w:r w:rsidR="00DE4EE8">
        <w:t>were</w:t>
      </w:r>
      <w:r>
        <w:t xml:space="preserve"> raised </w:t>
      </w:r>
      <w:r w:rsidR="003D61CB">
        <w:t>in previous RAN2 meetings</w:t>
      </w:r>
      <w:r>
        <w:t>.</w:t>
      </w:r>
    </w:p>
    <w:p w14:paraId="7031D69F" w14:textId="112BA6A0" w:rsidR="002F74A8" w:rsidRDefault="002F74A8" w:rsidP="00D00B9F">
      <w:pPr>
        <w:spacing w:before="240"/>
      </w:pPr>
      <w:r>
        <w:t xml:space="preserve">Moreover, we discuss some considerations </w:t>
      </w:r>
      <w:r w:rsidR="00122FA9">
        <w:t>for the recovery mechanisms and the status</w:t>
      </w:r>
      <w:r w:rsidR="00670A02">
        <w:t xml:space="preserve"> of the BWP</w:t>
      </w:r>
      <w:r w:rsidR="004D2E84">
        <w:t xml:space="preserve"> after</w:t>
      </w:r>
      <w:r>
        <w:t xml:space="preserve"> a consistent LBT failure </w:t>
      </w:r>
      <w:r w:rsidR="00C0381A">
        <w:t>event</w:t>
      </w:r>
      <w:r>
        <w:t xml:space="preserve"> has been </w:t>
      </w:r>
      <w:r w:rsidR="00C0381A">
        <w:t>raised</w:t>
      </w:r>
      <w:r w:rsidR="005036F7">
        <w:t xml:space="preserve"> </w:t>
      </w:r>
      <w:r w:rsidR="00C0381A">
        <w:t>for</w:t>
      </w:r>
      <w:r w:rsidR="005036F7">
        <w:t xml:space="preserve"> the</w:t>
      </w:r>
      <w:r w:rsidR="00122FA9">
        <w:t xml:space="preserve"> BWP.</w:t>
      </w:r>
    </w:p>
    <w:p w14:paraId="3AC10C50" w14:textId="14EAB630" w:rsidR="005C149D" w:rsidRDefault="00291158" w:rsidP="00DF1FD3">
      <w:pPr>
        <w:pStyle w:val="Heading1"/>
      </w:pPr>
      <w:r>
        <w:t xml:space="preserve">2 </w:t>
      </w:r>
      <w:r w:rsidR="0030648E">
        <w:t>Discussion</w:t>
      </w:r>
    </w:p>
    <w:p w14:paraId="62669872" w14:textId="6DA7F3B4" w:rsidR="003D61CB" w:rsidRPr="003D61CB" w:rsidRDefault="003D61CB" w:rsidP="003D61CB">
      <w:pPr>
        <w:pStyle w:val="Heading2"/>
      </w:pPr>
      <w:r>
        <w:t>2.1 Enhancements to the detection mechanism</w:t>
      </w:r>
    </w:p>
    <w:p w14:paraId="1BD4B013" w14:textId="310FF1BE" w:rsidR="00A81633" w:rsidRDefault="003E6C2E" w:rsidP="00006514">
      <w:r>
        <w:t xml:space="preserve">In </w:t>
      </w:r>
      <w:r w:rsidR="00DE4EE8">
        <w:t xml:space="preserve">the </w:t>
      </w:r>
      <w:r>
        <w:t>previous RAN2 meetings,</w:t>
      </w:r>
      <w:r w:rsidR="0097207C">
        <w:t xml:space="preserve"> the beam failure detection (BFD) in Rel-15 has emerged as a potential </w:t>
      </w:r>
      <w:r w:rsidR="00326F62">
        <w:t>solution</w:t>
      </w:r>
      <w:r w:rsidR="0097207C">
        <w:t xml:space="preserve"> for det</w:t>
      </w:r>
      <w:r w:rsidR="00A81633">
        <w:t xml:space="preserve">ecting </w:t>
      </w:r>
      <w:r w:rsidR="00B66EDA">
        <w:t xml:space="preserve">the </w:t>
      </w:r>
      <w:r w:rsidR="00A81633">
        <w:t xml:space="preserve">consistent LBT failures. </w:t>
      </w:r>
      <w:r w:rsidR="00B66EDA">
        <w:t xml:space="preserve">The </w:t>
      </w:r>
      <w:r w:rsidR="00310243">
        <w:t xml:space="preserve">BFD mechanism relies on a detection timer, and a counter that is incremented when a failure is detected while the timer is running. </w:t>
      </w:r>
      <w:r w:rsidR="00B66EDA">
        <w:t xml:space="preserve">An LBT failure detection scheme based on Rel-15 </w:t>
      </w:r>
      <w:r w:rsidR="00A81633">
        <w:t>BFD is illustrated below.</w:t>
      </w:r>
    </w:p>
    <w:p w14:paraId="43563DD2" w14:textId="77777777" w:rsidR="00122FA9" w:rsidRDefault="00A81633" w:rsidP="00122FA9">
      <w:pPr>
        <w:keepNext/>
        <w:jc w:val="center"/>
      </w:pPr>
      <w:r w:rsidRPr="00A81633">
        <w:rPr>
          <w:noProof/>
          <w:lang w:val="en-US"/>
        </w:rPr>
        <w:lastRenderedPageBreak/>
        <w:drawing>
          <wp:inline distT="0" distB="0" distL="0" distR="0" wp14:anchorId="317D3051" wp14:editId="53CB92E7">
            <wp:extent cx="6645910" cy="1983740"/>
            <wp:effectExtent l="0" t="0" r="254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983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341A9" w14:textId="5239D5A4" w:rsidR="00A81633" w:rsidRDefault="00122FA9" w:rsidP="00122FA9">
      <w:pPr>
        <w:pStyle w:val="Caption"/>
        <w:jc w:val="center"/>
      </w:pPr>
      <w:r>
        <w:t xml:space="preserve">Figure </w:t>
      </w:r>
      <w:r w:rsidR="00846313">
        <w:rPr>
          <w:noProof/>
        </w:rPr>
        <w:fldChar w:fldCharType="begin"/>
      </w:r>
      <w:r w:rsidR="00846313">
        <w:rPr>
          <w:noProof/>
        </w:rPr>
        <w:instrText xml:space="preserve"> SEQ Figure \* ARABIC </w:instrText>
      </w:r>
      <w:r w:rsidR="00846313">
        <w:rPr>
          <w:noProof/>
        </w:rPr>
        <w:fldChar w:fldCharType="separate"/>
      </w:r>
      <w:r w:rsidR="008B3A64">
        <w:rPr>
          <w:noProof/>
        </w:rPr>
        <w:t>1</w:t>
      </w:r>
      <w:r w:rsidR="00846313">
        <w:rPr>
          <w:noProof/>
        </w:rPr>
        <w:fldChar w:fldCharType="end"/>
      </w:r>
      <w:r>
        <w:t xml:space="preserve"> Baseline </w:t>
      </w:r>
      <w:r w:rsidR="00C9392A">
        <w:t>(</w:t>
      </w:r>
      <w:r>
        <w:t>BFD-like</w:t>
      </w:r>
      <w:r w:rsidR="00C9392A">
        <w:t>)</w:t>
      </w:r>
      <w:r>
        <w:t xml:space="preserve"> detection</w:t>
      </w:r>
      <w:r w:rsidR="00C9392A">
        <w:t xml:space="preserve"> scheme</w:t>
      </w:r>
      <w:r w:rsidR="007618F6">
        <w:t xml:space="preserve"> (Example: counter threshold = 4)</w:t>
      </w:r>
    </w:p>
    <w:p w14:paraId="1C2E2BDE" w14:textId="77777777" w:rsidR="00122FA9" w:rsidRDefault="00122FA9" w:rsidP="00006514"/>
    <w:p w14:paraId="56E116B4" w14:textId="1C89F5F9" w:rsidR="003E6C2E" w:rsidRDefault="0097207C" w:rsidP="00006514">
      <w:r>
        <w:t xml:space="preserve">On the other hand, </w:t>
      </w:r>
      <w:r w:rsidR="00B66EDA">
        <w:t>some</w:t>
      </w:r>
      <w:r w:rsidR="003E6C2E">
        <w:t xml:space="preserve"> concern</w:t>
      </w:r>
      <w:r w:rsidR="00B66EDA">
        <w:t>s</w:t>
      </w:r>
      <w:r w:rsidR="003E6C2E">
        <w:t xml:space="preserve"> </w:t>
      </w:r>
      <w:r w:rsidR="00452278">
        <w:t xml:space="preserve">for </w:t>
      </w:r>
      <w:r>
        <w:t xml:space="preserve">the BFD </w:t>
      </w:r>
      <w:r w:rsidR="00B66EDA">
        <w:t>scheme</w:t>
      </w:r>
      <w:r w:rsidR="00452278">
        <w:t xml:space="preserve"> </w:t>
      </w:r>
      <w:r w:rsidR="00783BF3">
        <w:t>have</w:t>
      </w:r>
      <w:r w:rsidR="003E6C2E">
        <w:t xml:space="preserve"> been raised by a number of companies:</w:t>
      </w:r>
    </w:p>
    <w:p w14:paraId="1FA51F68" w14:textId="5799F4EC" w:rsidR="003E6C2E" w:rsidRDefault="00057244" w:rsidP="003E6C2E">
      <w:pPr>
        <w:pStyle w:val="ListParagraph"/>
        <w:numPr>
          <w:ilvl w:val="0"/>
          <w:numId w:val="22"/>
        </w:numPr>
      </w:pPr>
      <w:r>
        <w:t xml:space="preserve">If the channel has already been acquired by </w:t>
      </w:r>
      <w:r w:rsidR="00381BFE">
        <w:t>an</w:t>
      </w:r>
      <w:r>
        <w:t xml:space="preserve">other </w:t>
      </w:r>
      <w:r w:rsidR="00381BFE">
        <w:t>device</w:t>
      </w:r>
      <w:r>
        <w:t>, and i</w:t>
      </w:r>
      <w:r w:rsidR="002F74A8">
        <w:t>f the UE has several UL transmissions scheduled in quick succession, the counter</w:t>
      </w:r>
      <w:r>
        <w:t xml:space="preserve"> value</w:t>
      </w:r>
      <w:r w:rsidR="002F74A8">
        <w:t xml:space="preserve"> </w:t>
      </w:r>
      <w:r w:rsidR="00452278">
        <w:t>can</w:t>
      </w:r>
      <w:r w:rsidR="002F74A8">
        <w:t xml:space="preserve"> quickly bu</w:t>
      </w:r>
      <w:r w:rsidR="007C3B93">
        <w:t xml:space="preserve">ild up and reach the threshold, causing </w:t>
      </w:r>
      <w:r w:rsidR="00522E5C">
        <w:t xml:space="preserve">premature </w:t>
      </w:r>
      <w:r w:rsidR="007C3B93">
        <w:t>declara</w:t>
      </w:r>
      <w:r w:rsidR="00522E5C">
        <w:t>tion of consistent LBT failures</w:t>
      </w:r>
    </w:p>
    <w:p w14:paraId="1D73E3F5" w14:textId="7665A6B8" w:rsidR="00DE4EE8" w:rsidRDefault="00DE4EE8" w:rsidP="00DE4EE8">
      <w:r>
        <w:t xml:space="preserve">For example, the channel could have been accessed by </w:t>
      </w:r>
      <w:r w:rsidR="00783BF3">
        <w:t>one</w:t>
      </w:r>
      <w:r>
        <w:t xml:space="preserve"> device, which </w:t>
      </w:r>
      <w:r w:rsidR="00783BF3">
        <w:t>might</w:t>
      </w:r>
      <w:r>
        <w:t xml:space="preserve"> keep the channel busy for a</w:t>
      </w:r>
      <w:r w:rsidR="00B66EDA">
        <w:t>n MCOT</w:t>
      </w:r>
      <w:r>
        <w:t xml:space="preserve"> </w:t>
      </w:r>
      <w:r w:rsidR="00B66EDA">
        <w:t xml:space="preserve">(maximum channel occupancy time) </w:t>
      </w:r>
      <w:r>
        <w:t xml:space="preserve">duration </w:t>
      </w:r>
      <w:r w:rsidR="009F46EA">
        <w:fldChar w:fldCharType="begin"/>
      </w:r>
      <w:r w:rsidR="009F46EA">
        <w:instrText xml:space="preserve"> REF _Ref20228062 \r \h </w:instrText>
      </w:r>
      <w:r w:rsidR="009F46EA">
        <w:fldChar w:fldCharType="separate"/>
      </w:r>
      <w:r w:rsidR="008B3A64">
        <w:t>[4]</w:t>
      </w:r>
      <w:r w:rsidR="009F46EA">
        <w:fldChar w:fldCharType="end"/>
      </w:r>
      <w:r w:rsidR="00B66EDA">
        <w:t>. Note that i</w:t>
      </w:r>
      <w:r>
        <w:t xml:space="preserve">n LAA, </w:t>
      </w:r>
      <w:r w:rsidR="009F46EA">
        <w:t>MCOT could be several milliseconds</w:t>
      </w:r>
      <w:r w:rsidR="00197550">
        <w:t>, up to 10</w:t>
      </w:r>
      <w:r w:rsidR="00057244">
        <w:t>ms</w:t>
      </w:r>
      <w:r>
        <w:t>. If a</w:t>
      </w:r>
      <w:r w:rsidR="009F46EA">
        <w:t xml:space="preserve">nother </w:t>
      </w:r>
      <w:r>
        <w:t xml:space="preserve">UE attempts to access the channel during this time, </w:t>
      </w:r>
      <w:r w:rsidR="009F46EA">
        <w:t>it wi</w:t>
      </w:r>
      <w:r w:rsidR="00B66EDA">
        <w:t>ll sense the channel as busy</w:t>
      </w:r>
      <w:r w:rsidR="00783BF3">
        <w:t xml:space="preserve"> and the UL transmissions will trigger LBT failures</w:t>
      </w:r>
      <w:r w:rsidR="00B66EDA">
        <w:t xml:space="preserve">. If </w:t>
      </w:r>
      <w:r w:rsidR="008A19FC">
        <w:t>the UE</w:t>
      </w:r>
      <w:r>
        <w:t xml:space="preserve"> has many UL transmissions scheduled </w:t>
      </w:r>
      <w:r w:rsidR="00B66EDA">
        <w:t>within this MCOT duration</w:t>
      </w:r>
      <w:r>
        <w:t xml:space="preserve">, </w:t>
      </w:r>
      <w:r w:rsidR="009F46EA">
        <w:t>the</w:t>
      </w:r>
      <w:r>
        <w:t xml:space="preserve"> LBT failure counter </w:t>
      </w:r>
      <w:r w:rsidR="00BC3C85">
        <w:t>will</w:t>
      </w:r>
      <w:r>
        <w:t xml:space="preserve"> reach the threshold and </w:t>
      </w:r>
      <w:r w:rsidR="00670A02">
        <w:t xml:space="preserve">the </w:t>
      </w:r>
      <w:r>
        <w:t xml:space="preserve">consistent LBT failure </w:t>
      </w:r>
      <w:r w:rsidR="00670A02">
        <w:t xml:space="preserve">condition </w:t>
      </w:r>
      <w:r w:rsidR="00BC3C85">
        <w:t>will</w:t>
      </w:r>
      <w:r>
        <w:t xml:space="preserve"> be </w:t>
      </w:r>
      <w:r w:rsidR="009F46EA">
        <w:t>declared.</w:t>
      </w:r>
    </w:p>
    <w:p w14:paraId="31521457" w14:textId="7E76F0C1" w:rsidR="009F46EA" w:rsidRDefault="009F46EA" w:rsidP="00DE4EE8">
      <w:r>
        <w:t xml:space="preserve">To avoid this issue, LBT failures that occur </w:t>
      </w:r>
      <w:r w:rsidR="00B66EDA">
        <w:t>with</w:t>
      </w:r>
      <w:r>
        <w:t>in a short period of time</w:t>
      </w:r>
      <w:r w:rsidR="0097207C">
        <w:t xml:space="preserve"> </w:t>
      </w:r>
      <w:r w:rsidR="00B66EDA">
        <w:t>after an initial LBT failure</w:t>
      </w:r>
      <w:r w:rsidR="00EC7BF5">
        <w:t xml:space="preserve"> (i.e. close to each other)</w:t>
      </w:r>
      <w:r w:rsidR="0097207C">
        <w:t xml:space="preserve"> could be ignored by the UE.</w:t>
      </w:r>
    </w:p>
    <w:p w14:paraId="4652697D" w14:textId="1D38F4DE" w:rsidR="00DE4EE8" w:rsidRPr="00DE4EE8" w:rsidRDefault="00DE4EE8" w:rsidP="00006514">
      <w:pPr>
        <w:rPr>
          <w:b/>
        </w:rPr>
      </w:pPr>
      <w:r w:rsidRPr="00DE4EE8">
        <w:rPr>
          <w:b/>
        </w:rPr>
        <w:t xml:space="preserve">Observation: It might be beneficial to ignore LBT failures that </w:t>
      </w:r>
      <w:r w:rsidR="00670A02">
        <w:rPr>
          <w:b/>
        </w:rPr>
        <w:t>occur within a short period of time</w:t>
      </w:r>
      <w:r w:rsidR="00B66EDA">
        <w:rPr>
          <w:b/>
        </w:rPr>
        <w:t>,</w:t>
      </w:r>
      <w:r w:rsidR="00670A02">
        <w:rPr>
          <w:b/>
        </w:rPr>
        <w:t xml:space="preserve"> to avoid declaring the</w:t>
      </w:r>
      <w:r w:rsidRPr="00DE4EE8">
        <w:rPr>
          <w:b/>
        </w:rPr>
        <w:t xml:space="preserve"> consistent LBT failure condition</w:t>
      </w:r>
      <w:r w:rsidR="009F46EA">
        <w:rPr>
          <w:b/>
        </w:rPr>
        <w:t xml:space="preserve"> prematurely</w:t>
      </w:r>
      <w:r w:rsidRPr="00DE4EE8">
        <w:rPr>
          <w:b/>
        </w:rPr>
        <w:t>.</w:t>
      </w:r>
    </w:p>
    <w:p w14:paraId="1573CEF8" w14:textId="21099C15" w:rsidR="00DE4EE8" w:rsidRDefault="009F46EA" w:rsidP="00006514">
      <w:r>
        <w:t>This could be implemented by defining</w:t>
      </w:r>
      <w:r w:rsidR="00DE4EE8">
        <w:t xml:space="preserve"> </w:t>
      </w:r>
      <w:r w:rsidR="00A81633">
        <w:t>a suspension</w:t>
      </w:r>
      <w:r w:rsidR="00DE4EE8">
        <w:t xml:space="preserve"> </w:t>
      </w:r>
      <w:r w:rsidR="00310243">
        <w:t xml:space="preserve">timer </w:t>
      </w:r>
      <w:r w:rsidR="006D39BD">
        <w:t>in addition to</w:t>
      </w:r>
      <w:r w:rsidR="00310243">
        <w:t xml:space="preserve"> the detection timer</w:t>
      </w:r>
      <w:r w:rsidR="00DE4EE8">
        <w:t xml:space="preserve">. </w:t>
      </w:r>
      <w:r w:rsidR="00310243">
        <w:t>While</w:t>
      </w:r>
      <w:r w:rsidR="00A81633">
        <w:t xml:space="preserve"> the suspension</w:t>
      </w:r>
      <w:r w:rsidR="00DE4EE8">
        <w:t xml:space="preserve"> </w:t>
      </w:r>
      <w:r w:rsidR="00310243">
        <w:t>timer is running</w:t>
      </w:r>
      <w:r w:rsidR="00DE4EE8">
        <w:t>, the LBT failure counter is not incremented</w:t>
      </w:r>
      <w:r w:rsidR="0097207C">
        <w:t xml:space="preserve"> even if an LBT failure is detected</w:t>
      </w:r>
      <w:r w:rsidR="00B66EDA">
        <w:t xml:space="preserve">. </w:t>
      </w:r>
      <w:r w:rsidR="00435D57">
        <w:t xml:space="preserve">The suspension timer can be started after the first LBT failure, that is, only if an LBT failure is detected while the timer is not running. </w:t>
      </w:r>
      <w:r w:rsidR="00B66EDA">
        <w:t>The detection timer could still be started</w:t>
      </w:r>
      <w:r w:rsidR="00EA2DCD">
        <w:t>/restarted</w:t>
      </w:r>
      <w:r w:rsidR="00B66EDA">
        <w:t xml:space="preserve"> at each LBT failure, as in BFD.</w:t>
      </w:r>
    </w:p>
    <w:p w14:paraId="11263067" w14:textId="6F3B654C" w:rsidR="00FA4205" w:rsidRDefault="00A81633" w:rsidP="00006514">
      <w:r>
        <w:t>I</w:t>
      </w:r>
      <w:r w:rsidR="0097207C">
        <w:t>f a</w:t>
      </w:r>
      <w:r w:rsidR="00310243">
        <w:t>n</w:t>
      </w:r>
      <w:r w:rsidR="0097207C">
        <w:t xml:space="preserve"> LBT failure is detected</w:t>
      </w:r>
      <w:r>
        <w:t xml:space="preserve"> </w:t>
      </w:r>
      <w:r w:rsidR="00310243">
        <w:t>while the detection timer is running, but the suspension timer is not running</w:t>
      </w:r>
      <w:r w:rsidR="0097207C">
        <w:t>, the counter could be incremented</w:t>
      </w:r>
      <w:r w:rsidR="00310243">
        <w:t xml:space="preserve"> and the </w:t>
      </w:r>
      <w:r>
        <w:t>suspension</w:t>
      </w:r>
      <w:r w:rsidR="0097207C">
        <w:t xml:space="preserve"> </w:t>
      </w:r>
      <w:r w:rsidR="00310243">
        <w:t>timer</w:t>
      </w:r>
      <w:r w:rsidR="0097207C">
        <w:t xml:space="preserve"> could be started.</w:t>
      </w:r>
    </w:p>
    <w:p w14:paraId="4487704E" w14:textId="2273A3B6" w:rsidR="00B66EDA" w:rsidRDefault="00B66EDA" w:rsidP="00006514">
      <w:r>
        <w:t xml:space="preserve">This scheme is illustrated </w:t>
      </w:r>
      <w:r w:rsidR="00122FA9">
        <w:t xml:space="preserve">in </w:t>
      </w:r>
      <w:r w:rsidR="00122FA9">
        <w:fldChar w:fldCharType="begin"/>
      </w:r>
      <w:r w:rsidR="00122FA9">
        <w:instrText xml:space="preserve"> REF _Ref20312970 \h </w:instrText>
      </w:r>
      <w:r w:rsidR="00122FA9">
        <w:fldChar w:fldCharType="separate"/>
      </w:r>
      <w:r w:rsidR="008B3A64">
        <w:t xml:space="preserve">Figure </w:t>
      </w:r>
      <w:r w:rsidR="008B3A64">
        <w:rPr>
          <w:noProof/>
        </w:rPr>
        <w:t>2</w:t>
      </w:r>
      <w:r w:rsidR="00122FA9">
        <w:fldChar w:fldCharType="end"/>
      </w:r>
      <w:r w:rsidR="00122FA9">
        <w:t xml:space="preserve"> and </w:t>
      </w:r>
      <w:r w:rsidR="00122FA9">
        <w:fldChar w:fldCharType="begin"/>
      </w:r>
      <w:r w:rsidR="00122FA9">
        <w:instrText xml:space="preserve"> REF _Ref20312975 \h </w:instrText>
      </w:r>
      <w:r w:rsidR="00122FA9">
        <w:fldChar w:fldCharType="separate"/>
      </w:r>
      <w:r w:rsidR="008B3A64">
        <w:t xml:space="preserve">Figure </w:t>
      </w:r>
      <w:r w:rsidR="008B3A64">
        <w:rPr>
          <w:noProof/>
        </w:rPr>
        <w:t>3</w:t>
      </w:r>
      <w:r w:rsidR="00122FA9">
        <w:fldChar w:fldCharType="end"/>
      </w:r>
      <w:r w:rsidR="00122FA9">
        <w:t xml:space="preserve"> below. T1 represents</w:t>
      </w:r>
      <w:r>
        <w:t xml:space="preserve"> the suspe</w:t>
      </w:r>
      <w:r w:rsidR="00122FA9">
        <w:t>nsion timer, and T2 represents</w:t>
      </w:r>
      <w:r>
        <w:t xml:space="preserve"> the detection timer.</w:t>
      </w:r>
    </w:p>
    <w:p w14:paraId="7BD4635A" w14:textId="77777777" w:rsidR="00122FA9" w:rsidRDefault="00122FA9" w:rsidP="00006514"/>
    <w:p w14:paraId="3C72DE44" w14:textId="77777777" w:rsidR="00122FA9" w:rsidRDefault="001F2237" w:rsidP="00122FA9">
      <w:pPr>
        <w:keepNext/>
        <w:jc w:val="center"/>
      </w:pPr>
      <w:r w:rsidRPr="001F2237">
        <w:rPr>
          <w:noProof/>
          <w:lang w:val="en-US"/>
        </w:rPr>
        <w:drawing>
          <wp:inline distT="0" distB="0" distL="0" distR="0" wp14:anchorId="47DB902E" wp14:editId="623D1CAA">
            <wp:extent cx="6645910" cy="1983740"/>
            <wp:effectExtent l="19050" t="19050" r="21590" b="165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98374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ABE2B7E" w14:textId="0C1CFEC1" w:rsidR="00122FA9" w:rsidRDefault="00122FA9" w:rsidP="003C7BF7">
      <w:pPr>
        <w:pStyle w:val="Caption"/>
        <w:jc w:val="center"/>
      </w:pPr>
      <w:bookmarkStart w:id="2" w:name="_Ref20312970"/>
      <w:r>
        <w:t xml:space="preserve">Figure </w:t>
      </w:r>
      <w:r w:rsidR="00846313">
        <w:rPr>
          <w:noProof/>
        </w:rPr>
        <w:fldChar w:fldCharType="begin"/>
      </w:r>
      <w:r w:rsidR="00846313">
        <w:rPr>
          <w:noProof/>
        </w:rPr>
        <w:instrText xml:space="preserve"> SEQ Figure \* ARABIC </w:instrText>
      </w:r>
      <w:r w:rsidR="00846313">
        <w:rPr>
          <w:noProof/>
        </w:rPr>
        <w:fldChar w:fldCharType="separate"/>
      </w:r>
      <w:r w:rsidR="008B3A64">
        <w:rPr>
          <w:noProof/>
        </w:rPr>
        <w:t>2</w:t>
      </w:r>
      <w:r w:rsidR="00846313">
        <w:rPr>
          <w:noProof/>
        </w:rPr>
        <w:fldChar w:fldCharType="end"/>
      </w:r>
      <w:bookmarkEnd w:id="2"/>
      <w:r>
        <w:t xml:space="preserve"> Enhanced scheme with </w:t>
      </w:r>
      <w:r w:rsidR="00C9392A">
        <w:t xml:space="preserve">the </w:t>
      </w:r>
      <w:r>
        <w:t>suspension timer (Example</w:t>
      </w:r>
      <w:r w:rsidR="003C7BF7">
        <w:t xml:space="preserve"> scenario</w:t>
      </w:r>
      <w:r>
        <w:t>: LBT failure not declared)</w:t>
      </w:r>
    </w:p>
    <w:p w14:paraId="3FE5DF58" w14:textId="7229E3D4" w:rsidR="003C7BF7" w:rsidRDefault="003C7BF7" w:rsidP="00122FA9">
      <w:pPr>
        <w:keepNext/>
        <w:jc w:val="center"/>
      </w:pPr>
      <w:r w:rsidRPr="003C7BF7">
        <w:lastRenderedPageBreak/>
        <w:drawing>
          <wp:inline distT="0" distB="0" distL="0" distR="0" wp14:anchorId="2AE01116" wp14:editId="797DFA17">
            <wp:extent cx="6645910" cy="1984425"/>
            <wp:effectExtent l="19050" t="19050" r="21590" b="158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9844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811492F" w14:textId="13BB1CCE" w:rsidR="001F2237" w:rsidRDefault="00122FA9" w:rsidP="00803733">
      <w:pPr>
        <w:pStyle w:val="Caption"/>
        <w:jc w:val="center"/>
      </w:pPr>
      <w:bookmarkStart w:id="3" w:name="_Ref20312975"/>
      <w:r>
        <w:t xml:space="preserve">Figure </w:t>
      </w:r>
      <w:r w:rsidR="00846313">
        <w:rPr>
          <w:noProof/>
        </w:rPr>
        <w:fldChar w:fldCharType="begin"/>
      </w:r>
      <w:r w:rsidR="00846313">
        <w:rPr>
          <w:noProof/>
        </w:rPr>
        <w:instrText xml:space="preserve"> SEQ Figure \* ARABIC </w:instrText>
      </w:r>
      <w:r w:rsidR="00846313">
        <w:rPr>
          <w:noProof/>
        </w:rPr>
        <w:fldChar w:fldCharType="separate"/>
      </w:r>
      <w:r w:rsidR="008B3A64">
        <w:rPr>
          <w:noProof/>
        </w:rPr>
        <w:t>3</w:t>
      </w:r>
      <w:r w:rsidR="00846313">
        <w:rPr>
          <w:noProof/>
        </w:rPr>
        <w:fldChar w:fldCharType="end"/>
      </w:r>
      <w:bookmarkEnd w:id="3"/>
      <w:r>
        <w:t xml:space="preserve"> Enhanced scheme with </w:t>
      </w:r>
      <w:r w:rsidR="00C9392A">
        <w:t xml:space="preserve">the </w:t>
      </w:r>
      <w:r>
        <w:t>suspension timer (Example</w:t>
      </w:r>
      <w:r w:rsidR="003C7BF7">
        <w:t xml:space="preserve"> scenario</w:t>
      </w:r>
      <w:r>
        <w:t>: LBT failure declared</w:t>
      </w:r>
      <w:r w:rsidR="003C7BF7">
        <w:t>, counter threshold = 4</w:t>
      </w:r>
      <w:r>
        <w:t>)</w:t>
      </w:r>
    </w:p>
    <w:p w14:paraId="14D66346" w14:textId="77777777" w:rsidR="002A76A5" w:rsidRDefault="002A76A5" w:rsidP="00006514"/>
    <w:p w14:paraId="3C5E1425" w14:textId="6F839077" w:rsidR="00EB1AFC" w:rsidRDefault="00EB1AFC" w:rsidP="00EB1AFC">
      <w:r>
        <w:t xml:space="preserve">The duration of the suspension and detection timers could be set by the network, for example based on the </w:t>
      </w:r>
      <w:r w:rsidR="00B66EDA">
        <w:t>M</w:t>
      </w:r>
      <w:r>
        <w:t>COT</w:t>
      </w:r>
      <w:r w:rsidR="00595CA2">
        <w:t xml:space="preserve"> duration</w:t>
      </w:r>
      <w:r>
        <w:t>.</w:t>
      </w:r>
    </w:p>
    <w:p w14:paraId="4B0ECF2D" w14:textId="72A9C111" w:rsidR="00FA4205" w:rsidRDefault="00EB1AFC" w:rsidP="00006514">
      <w:r>
        <w:t xml:space="preserve">The suspension timer could typically be in the order of one </w:t>
      </w:r>
      <w:r w:rsidR="00B66EDA">
        <w:t>M</w:t>
      </w:r>
      <w:r>
        <w:t xml:space="preserve">COT, whereas the detection timer could be in the order of several </w:t>
      </w:r>
      <w:r w:rsidR="00B66EDA">
        <w:t>M</w:t>
      </w:r>
      <w:r>
        <w:t xml:space="preserve">COTs. This can enable the UE to declare a consistent LBT failure condition only when the channel has been inaccessible for several </w:t>
      </w:r>
      <w:r w:rsidR="00B66EDA">
        <w:t>M</w:t>
      </w:r>
      <w:r>
        <w:t>COT durations.</w:t>
      </w:r>
    </w:p>
    <w:p w14:paraId="59A36277" w14:textId="391F1724" w:rsidR="00456BD3" w:rsidRDefault="00456BD3" w:rsidP="00006514">
      <w:r>
        <w:t xml:space="preserve">Note that setting the suspension timer (T1) to 0 effectively reverts </w:t>
      </w:r>
      <w:r w:rsidR="004E04CE">
        <w:t>the scheme</w:t>
      </w:r>
      <w:r>
        <w:t xml:space="preserve"> to the baseline BFD-like scheme.</w:t>
      </w:r>
    </w:p>
    <w:p w14:paraId="638F2003" w14:textId="0E1B5941" w:rsidR="008B0F44" w:rsidRDefault="008B0F44" w:rsidP="00006514">
      <w:r>
        <w:t>The enhanced scheme can be defined by the following proposals:</w:t>
      </w:r>
    </w:p>
    <w:p w14:paraId="0D935DEF" w14:textId="67460364" w:rsidR="00042B34" w:rsidRDefault="00C93364" w:rsidP="00006514">
      <w:pPr>
        <w:rPr>
          <w:b/>
        </w:rPr>
      </w:pPr>
      <w:r>
        <w:rPr>
          <w:b/>
        </w:rPr>
        <w:t>Proposal</w:t>
      </w:r>
      <w:r w:rsidR="00EA2DCD">
        <w:rPr>
          <w:b/>
        </w:rPr>
        <w:t xml:space="preserve"> 1</w:t>
      </w:r>
      <w:r>
        <w:rPr>
          <w:b/>
        </w:rPr>
        <w:t xml:space="preserve">: An LBT failure detection timer is introduced, </w:t>
      </w:r>
      <w:r w:rsidR="00042B34">
        <w:rPr>
          <w:b/>
        </w:rPr>
        <w:t>and the</w:t>
      </w:r>
      <w:r w:rsidR="00042B34">
        <w:rPr>
          <w:b/>
        </w:rPr>
        <w:t xml:space="preserve"> timer is started</w:t>
      </w:r>
      <w:r w:rsidR="00EA2DCD">
        <w:rPr>
          <w:b/>
        </w:rPr>
        <w:t>/restarted</w:t>
      </w:r>
      <w:r w:rsidR="00042B34">
        <w:rPr>
          <w:b/>
        </w:rPr>
        <w:t xml:space="preserve"> at each </w:t>
      </w:r>
      <w:r w:rsidR="00CA50A6">
        <w:rPr>
          <w:b/>
        </w:rPr>
        <w:t xml:space="preserve">UL </w:t>
      </w:r>
      <w:r w:rsidR="00042B34">
        <w:rPr>
          <w:b/>
        </w:rPr>
        <w:t>LBT failure</w:t>
      </w:r>
      <w:r w:rsidR="00042B34">
        <w:rPr>
          <w:b/>
        </w:rPr>
        <w:t xml:space="preserve"> </w:t>
      </w:r>
      <w:r w:rsidR="00F37AA8">
        <w:rPr>
          <w:b/>
        </w:rPr>
        <w:t>occurrence</w:t>
      </w:r>
      <w:r w:rsidR="00E45590">
        <w:rPr>
          <w:b/>
        </w:rPr>
        <w:t xml:space="preserve"> (as in baseline mechanism)</w:t>
      </w:r>
      <w:r w:rsidR="00042B34">
        <w:rPr>
          <w:b/>
        </w:rPr>
        <w:t>.</w:t>
      </w:r>
    </w:p>
    <w:p w14:paraId="35E6C696" w14:textId="03FCFD5B" w:rsidR="009926BD" w:rsidRDefault="009926BD" w:rsidP="00006514">
      <w:pPr>
        <w:rPr>
          <w:b/>
        </w:rPr>
      </w:pPr>
      <w:r>
        <w:rPr>
          <w:b/>
        </w:rPr>
        <w:t>Proposal 2</w:t>
      </w:r>
      <w:r>
        <w:rPr>
          <w:b/>
        </w:rPr>
        <w:t>: The LBT failure counter is reset to 0 at the expiry of the LBT failure detection timer</w:t>
      </w:r>
      <w:r w:rsidR="00E45590">
        <w:rPr>
          <w:b/>
        </w:rPr>
        <w:t xml:space="preserve"> (as in baseline mechanism)</w:t>
      </w:r>
      <w:r>
        <w:rPr>
          <w:b/>
        </w:rPr>
        <w:t>.</w:t>
      </w:r>
    </w:p>
    <w:p w14:paraId="5AE392ED" w14:textId="1F97EC26" w:rsidR="00EA2DCD" w:rsidRDefault="00EA2DCD" w:rsidP="00006514">
      <w:pPr>
        <w:rPr>
          <w:b/>
        </w:rPr>
      </w:pPr>
      <w:r w:rsidRPr="00C93364">
        <w:rPr>
          <w:b/>
        </w:rPr>
        <w:t>Proposal</w:t>
      </w:r>
      <w:r w:rsidR="009926BD">
        <w:rPr>
          <w:b/>
        </w:rPr>
        <w:t xml:space="preserve"> 3</w:t>
      </w:r>
      <w:r w:rsidRPr="00C93364">
        <w:rPr>
          <w:b/>
        </w:rPr>
        <w:t>: A</w:t>
      </w:r>
      <w:r>
        <w:rPr>
          <w:b/>
        </w:rPr>
        <w:t>n</w:t>
      </w:r>
      <w:r w:rsidRPr="00C93364">
        <w:rPr>
          <w:b/>
        </w:rPr>
        <w:t xml:space="preserve"> </w:t>
      </w:r>
      <w:r>
        <w:rPr>
          <w:b/>
        </w:rPr>
        <w:t xml:space="preserve">LBT failure </w:t>
      </w:r>
      <w:r w:rsidRPr="00C93364">
        <w:rPr>
          <w:b/>
        </w:rPr>
        <w:t xml:space="preserve">suspension timer is introduced, </w:t>
      </w:r>
      <w:r>
        <w:rPr>
          <w:b/>
        </w:rPr>
        <w:t>and the timer is started if an</w:t>
      </w:r>
      <w:r w:rsidR="00CA50A6">
        <w:rPr>
          <w:b/>
        </w:rPr>
        <w:t xml:space="preserve"> UL</w:t>
      </w:r>
      <w:r>
        <w:rPr>
          <w:b/>
        </w:rPr>
        <w:t xml:space="preserve"> LBT failure </w:t>
      </w:r>
      <w:r w:rsidR="00CA50A6">
        <w:rPr>
          <w:b/>
        </w:rPr>
        <w:t>occurs</w:t>
      </w:r>
      <w:r>
        <w:rPr>
          <w:b/>
        </w:rPr>
        <w:t xml:space="preserve"> while the timer is not running</w:t>
      </w:r>
      <w:r w:rsidRPr="00C93364">
        <w:rPr>
          <w:b/>
        </w:rPr>
        <w:t>.</w:t>
      </w:r>
    </w:p>
    <w:p w14:paraId="7DCD6081" w14:textId="224B33CA" w:rsidR="00C93364" w:rsidRDefault="00C93364" w:rsidP="00006514">
      <w:pPr>
        <w:rPr>
          <w:b/>
        </w:rPr>
      </w:pPr>
      <w:r>
        <w:rPr>
          <w:b/>
        </w:rPr>
        <w:t>Proposal</w:t>
      </w:r>
      <w:r w:rsidR="009926BD">
        <w:rPr>
          <w:b/>
        </w:rPr>
        <w:t xml:space="preserve"> 4</w:t>
      </w:r>
      <w:r>
        <w:rPr>
          <w:b/>
        </w:rPr>
        <w:t xml:space="preserve">: </w:t>
      </w:r>
      <w:r w:rsidR="00042B34">
        <w:rPr>
          <w:b/>
        </w:rPr>
        <w:t>The LBT failure</w:t>
      </w:r>
      <w:r w:rsidR="00042B34">
        <w:rPr>
          <w:b/>
        </w:rPr>
        <w:t xml:space="preserve"> counter is incremented if an </w:t>
      </w:r>
      <w:r w:rsidR="00CA50A6">
        <w:rPr>
          <w:b/>
        </w:rPr>
        <w:t xml:space="preserve">UL </w:t>
      </w:r>
      <w:r w:rsidR="00042B34">
        <w:rPr>
          <w:b/>
        </w:rPr>
        <w:t xml:space="preserve">LBT failure </w:t>
      </w:r>
      <w:r w:rsidR="00CA50A6">
        <w:rPr>
          <w:b/>
        </w:rPr>
        <w:t>occurs</w:t>
      </w:r>
      <w:r w:rsidR="00042B34">
        <w:rPr>
          <w:b/>
        </w:rPr>
        <w:t xml:space="preserve"> while the </w:t>
      </w:r>
      <w:r w:rsidR="00042B34">
        <w:rPr>
          <w:b/>
        </w:rPr>
        <w:t xml:space="preserve">suspension </w:t>
      </w:r>
      <w:r w:rsidR="00042B34">
        <w:rPr>
          <w:b/>
        </w:rPr>
        <w:t xml:space="preserve">timer is </w:t>
      </w:r>
      <w:r w:rsidR="00042B34">
        <w:rPr>
          <w:b/>
        </w:rPr>
        <w:t xml:space="preserve">not </w:t>
      </w:r>
      <w:r w:rsidR="00042B34">
        <w:rPr>
          <w:b/>
        </w:rPr>
        <w:t>running</w:t>
      </w:r>
      <w:r>
        <w:rPr>
          <w:b/>
        </w:rPr>
        <w:t>.</w:t>
      </w:r>
    </w:p>
    <w:p w14:paraId="64D33931" w14:textId="77777777" w:rsidR="002A76A5" w:rsidRPr="00C93364" w:rsidRDefault="002A76A5" w:rsidP="00006514">
      <w:pPr>
        <w:rPr>
          <w:b/>
        </w:rPr>
      </w:pPr>
    </w:p>
    <w:p w14:paraId="77F9E9DD" w14:textId="75F767D2" w:rsidR="00FD4F98" w:rsidRDefault="00803733" w:rsidP="00756133">
      <w:pPr>
        <w:pStyle w:val="Heading2"/>
      </w:pPr>
      <w:r>
        <w:t>2.2</w:t>
      </w:r>
      <w:r w:rsidR="003D61CB">
        <w:t xml:space="preserve"> </w:t>
      </w:r>
      <w:r w:rsidR="00D362E2">
        <w:t>S</w:t>
      </w:r>
      <w:r w:rsidR="003D61CB">
        <w:t xml:space="preserve">tatus </w:t>
      </w:r>
      <w:r w:rsidR="00D362E2">
        <w:t xml:space="preserve">of BWP </w:t>
      </w:r>
      <w:r w:rsidR="003D61CB">
        <w:t>after the detection of consistent LBT failures</w:t>
      </w:r>
    </w:p>
    <w:p w14:paraId="39F89779" w14:textId="59A7D501" w:rsidR="008F027A" w:rsidRDefault="008F027A" w:rsidP="00006514">
      <w:r>
        <w:t xml:space="preserve">When a consistent LBT failure </w:t>
      </w:r>
      <w:r w:rsidR="00C22420">
        <w:t xml:space="preserve">condition </w:t>
      </w:r>
      <w:r>
        <w:t xml:space="preserve">is </w:t>
      </w:r>
      <w:r w:rsidR="00C22420">
        <w:t>declared</w:t>
      </w:r>
      <w:r>
        <w:t xml:space="preserve"> for a BWP, there are </w:t>
      </w:r>
      <w:r w:rsidR="00C22420">
        <w:t>two</w:t>
      </w:r>
      <w:r>
        <w:t xml:space="preserve"> </w:t>
      </w:r>
      <w:r w:rsidR="001B4F6C">
        <w:t>options</w:t>
      </w:r>
      <w:r>
        <w:t>:</w:t>
      </w:r>
    </w:p>
    <w:p w14:paraId="42FF1CCB" w14:textId="45EFF2DC" w:rsidR="008F027A" w:rsidRDefault="00C22420" w:rsidP="008F027A">
      <w:pPr>
        <w:pStyle w:val="ListParagraph"/>
        <w:numPr>
          <w:ilvl w:val="0"/>
          <w:numId w:val="21"/>
        </w:numPr>
      </w:pPr>
      <w:r>
        <w:t>The LBT failure condition could be</w:t>
      </w:r>
      <w:r w:rsidR="00B00B3D">
        <w:t xml:space="preserve"> </w:t>
      </w:r>
      <w:r>
        <w:t xml:space="preserve">persistent, </w:t>
      </w:r>
      <w:r w:rsidR="00B00B3D">
        <w:t>i.e.</w:t>
      </w:r>
      <w:r>
        <w:t xml:space="preserve"> t</w:t>
      </w:r>
      <w:r w:rsidR="008F027A">
        <w:t xml:space="preserve">he BWP </w:t>
      </w:r>
      <w:r w:rsidR="00B00B3D">
        <w:t xml:space="preserve">is </w:t>
      </w:r>
      <w:r w:rsidR="00B22C56">
        <w:t>considered</w:t>
      </w:r>
      <w:r w:rsidR="008F027A">
        <w:t xml:space="preserve"> unavailable </w:t>
      </w:r>
      <w:r w:rsidR="00B00B3D">
        <w:t>permanently</w:t>
      </w:r>
      <w:r w:rsidR="008F027A">
        <w:t>, or</w:t>
      </w:r>
    </w:p>
    <w:p w14:paraId="62693E41" w14:textId="368F169E" w:rsidR="008F027A" w:rsidRDefault="00C22420" w:rsidP="008F027A">
      <w:pPr>
        <w:pStyle w:val="ListParagraph"/>
        <w:numPr>
          <w:ilvl w:val="0"/>
          <w:numId w:val="21"/>
        </w:numPr>
      </w:pPr>
      <w:r>
        <w:t xml:space="preserve">The LBT failure condition could be time limited, </w:t>
      </w:r>
      <w:r w:rsidR="00B00B3D">
        <w:t>i.e.</w:t>
      </w:r>
      <w:r>
        <w:t xml:space="preserve"> t</w:t>
      </w:r>
      <w:r w:rsidR="008F027A">
        <w:t xml:space="preserve">he BWP </w:t>
      </w:r>
      <w:r w:rsidR="00B00B3D">
        <w:t xml:space="preserve">is </w:t>
      </w:r>
      <w:r w:rsidR="00B22C56">
        <w:t>considered</w:t>
      </w:r>
      <w:r w:rsidR="008F027A">
        <w:t xml:space="preserve"> unavailable for a fixed time period.</w:t>
      </w:r>
    </w:p>
    <w:p w14:paraId="3D8F8F8F" w14:textId="27AC7B81" w:rsidR="00B22C56" w:rsidRDefault="008F027A" w:rsidP="008F027A">
      <w:r>
        <w:t xml:space="preserve">If the BWP is </w:t>
      </w:r>
      <w:r w:rsidR="00B22C56">
        <w:t>considered</w:t>
      </w:r>
      <w:r>
        <w:t xml:space="preserve"> unavailable </w:t>
      </w:r>
      <w:r w:rsidR="00B00B3D">
        <w:t>permanently</w:t>
      </w:r>
      <w:r>
        <w:t xml:space="preserve">, the UE </w:t>
      </w:r>
      <w:r w:rsidR="00B22C56">
        <w:t xml:space="preserve">cannot </w:t>
      </w:r>
      <w:r w:rsidR="00B00B3D">
        <w:t>select</w:t>
      </w:r>
      <w:r w:rsidR="00B22C56">
        <w:t xml:space="preserve"> the BWP</w:t>
      </w:r>
      <w:r w:rsidR="00B00B3D">
        <w:t xml:space="preserve"> for UE</w:t>
      </w:r>
      <w:r w:rsidR="003D61CB">
        <w:t>-initiated</w:t>
      </w:r>
      <w:r w:rsidR="00B00B3D">
        <w:t xml:space="preserve"> </w:t>
      </w:r>
      <w:r w:rsidR="003D61CB">
        <w:t xml:space="preserve">BWP </w:t>
      </w:r>
      <w:r w:rsidR="00B00B3D">
        <w:t>switching</w:t>
      </w:r>
      <w:r w:rsidR="00B22C56">
        <w:t xml:space="preserve"> </w:t>
      </w:r>
      <w:r>
        <w:t xml:space="preserve">anymore. </w:t>
      </w:r>
      <w:r w:rsidR="00427D15">
        <w:t>The BWP could only be</w:t>
      </w:r>
      <w:r w:rsidR="003D61CB">
        <w:t>come</w:t>
      </w:r>
      <w:r w:rsidR="00427D15">
        <w:t xml:space="preserve"> available after </w:t>
      </w:r>
      <w:r w:rsidR="00C93364">
        <w:t>it is configured again, e.g. after cell selection</w:t>
      </w:r>
      <w:r w:rsidR="00427D15">
        <w:t xml:space="preserve">. </w:t>
      </w:r>
      <w:r>
        <w:t xml:space="preserve">However, the </w:t>
      </w:r>
      <w:r w:rsidR="003D61CB">
        <w:t xml:space="preserve">number of devices accessing the channel, therefore the </w:t>
      </w:r>
      <w:r>
        <w:t xml:space="preserve">occupancy of the </w:t>
      </w:r>
      <w:r w:rsidR="00074EA6">
        <w:t>channel</w:t>
      </w:r>
      <w:r w:rsidR="003D61CB">
        <w:t>,</w:t>
      </w:r>
      <w:r>
        <w:t xml:space="preserve"> </w:t>
      </w:r>
      <w:r w:rsidR="00B00B3D">
        <w:t>could</w:t>
      </w:r>
      <w:r>
        <w:t xml:space="preserve"> change over time</w:t>
      </w:r>
      <w:r w:rsidR="003D61CB">
        <w:t xml:space="preserve">. In the meantime, if all the BWPs configured for the </w:t>
      </w:r>
      <w:proofErr w:type="spellStart"/>
      <w:r w:rsidR="00C93364">
        <w:t>PCell</w:t>
      </w:r>
      <w:proofErr w:type="spellEnd"/>
      <w:r w:rsidR="003D61CB">
        <w:t xml:space="preserve"> become unavailable (by declaring consistent LBT failures for them), the UE would have no other option than triggering RLF and cell selection, which can take a long time.</w:t>
      </w:r>
    </w:p>
    <w:p w14:paraId="069A9784" w14:textId="2D855950" w:rsidR="008F027A" w:rsidRDefault="00B00B3D" w:rsidP="008F027A">
      <w:r>
        <w:t>Instead</w:t>
      </w:r>
      <w:r w:rsidR="008F027A">
        <w:t xml:space="preserve">, </w:t>
      </w:r>
      <w:r w:rsidR="00B22C56">
        <w:t xml:space="preserve">the BWP can be considered unavailable for a fixed duration. This can be achieved by </w:t>
      </w:r>
      <w:r>
        <w:t>defining an unavailable</w:t>
      </w:r>
      <w:r w:rsidR="00B22C56">
        <w:t xml:space="preserve"> period</w:t>
      </w:r>
      <w:r>
        <w:t xml:space="preserve"> for the BWP</w:t>
      </w:r>
      <w:r w:rsidR="008F027A">
        <w:t xml:space="preserve">. </w:t>
      </w:r>
      <w:r w:rsidR="0074128B">
        <w:t xml:space="preserve">Infinity could </w:t>
      </w:r>
      <w:r w:rsidR="003D61CB">
        <w:t>be included within the value range</w:t>
      </w:r>
      <w:r>
        <w:t xml:space="preserve">, </w:t>
      </w:r>
      <w:r w:rsidR="003D61CB">
        <w:t>and if selected,</w:t>
      </w:r>
      <w:r>
        <w:t xml:space="preserve"> the channel </w:t>
      </w:r>
      <w:r w:rsidR="003D61CB">
        <w:t xml:space="preserve">becomes </w:t>
      </w:r>
      <w:r>
        <w:t>unavailable permanently</w:t>
      </w:r>
      <w:r w:rsidR="0074128B">
        <w:t xml:space="preserve">. </w:t>
      </w:r>
      <w:r w:rsidR="008F027A">
        <w:t xml:space="preserve">During </w:t>
      </w:r>
      <w:r>
        <w:t>the unavailable period</w:t>
      </w:r>
      <w:r w:rsidR="008F027A">
        <w:t>, UE initiated BWP switching</w:t>
      </w:r>
      <w:r w:rsidR="0074128B">
        <w:t xml:space="preserve"> could be disallowed</w:t>
      </w:r>
      <w:r w:rsidR="008F027A">
        <w:t xml:space="preserve">, however network initiated switching could be </w:t>
      </w:r>
      <w:r w:rsidR="0074128B">
        <w:t>possible</w:t>
      </w:r>
      <w:r w:rsidR="008F027A">
        <w:t xml:space="preserve">. </w:t>
      </w:r>
      <w:r>
        <w:t xml:space="preserve">At the end of the unavailable </w:t>
      </w:r>
      <w:r w:rsidR="008F027A">
        <w:t xml:space="preserve">period, the BWP could become available again. </w:t>
      </w:r>
      <w:r w:rsidR="00756133">
        <w:t xml:space="preserve">As </w:t>
      </w:r>
      <w:r w:rsidR="00C93364">
        <w:t>discussed</w:t>
      </w:r>
      <w:r w:rsidR="00756133">
        <w:t xml:space="preserve"> </w:t>
      </w:r>
      <w:r w:rsidR="00564092">
        <w:t>below</w:t>
      </w:r>
      <w:r w:rsidR="00756133">
        <w:t>, i</w:t>
      </w:r>
      <w:r w:rsidR="008F027A">
        <w:t xml:space="preserve">f all the BWPs configured for the </w:t>
      </w:r>
      <w:proofErr w:type="spellStart"/>
      <w:r w:rsidR="00C93364">
        <w:t>PCell</w:t>
      </w:r>
      <w:proofErr w:type="spellEnd"/>
      <w:r w:rsidR="008F027A">
        <w:t xml:space="preserve"> become unavailable</w:t>
      </w:r>
      <w:r w:rsidR="0074128B">
        <w:t xml:space="preserve"> </w:t>
      </w:r>
      <w:r w:rsidR="00D3731D">
        <w:t>at the same time</w:t>
      </w:r>
      <w:r w:rsidR="008F027A">
        <w:t xml:space="preserve">, RLF </w:t>
      </w:r>
      <w:r w:rsidR="00A71103">
        <w:t>sh</w:t>
      </w:r>
      <w:r w:rsidR="00DD6FCF">
        <w:t>ould be triggered, which may lead to cell selection.</w:t>
      </w:r>
    </w:p>
    <w:p w14:paraId="3D515259" w14:textId="5D0C0166" w:rsidR="00006514" w:rsidRPr="007E75A6" w:rsidRDefault="006B479A" w:rsidP="00552344">
      <w:pPr>
        <w:rPr>
          <w:b/>
        </w:rPr>
      </w:pPr>
      <w:r w:rsidRPr="007E75A6">
        <w:rPr>
          <w:b/>
        </w:rPr>
        <w:t>Proposal</w:t>
      </w:r>
      <w:r w:rsidR="00F37AA8">
        <w:rPr>
          <w:b/>
        </w:rPr>
        <w:t xml:space="preserve"> 5</w:t>
      </w:r>
      <w:r w:rsidRPr="007E75A6">
        <w:rPr>
          <w:b/>
        </w:rPr>
        <w:t>: After a consistent LBT failure condition is declared on the BWP, the BWP becomes unavailable for a pre-determined time for UE-initiated BWP switching.</w:t>
      </w:r>
    </w:p>
    <w:p w14:paraId="2013A2AF" w14:textId="74EE6939" w:rsidR="006B479A" w:rsidRDefault="006B479A" w:rsidP="00552344">
      <w:r>
        <w:lastRenderedPageBreak/>
        <w:t>The network can decide and configure the duration of the unavailable period based on the channel conditions and the number of UEs.</w:t>
      </w:r>
    </w:p>
    <w:p w14:paraId="2D80FCED" w14:textId="4C3E3E9F" w:rsidR="006B479A" w:rsidRPr="007E75A6" w:rsidRDefault="00494776" w:rsidP="00552344">
      <w:pPr>
        <w:rPr>
          <w:b/>
        </w:rPr>
      </w:pPr>
      <w:r>
        <w:rPr>
          <w:b/>
        </w:rPr>
        <w:t>Proposal</w:t>
      </w:r>
      <w:r w:rsidR="00F37AA8">
        <w:rPr>
          <w:b/>
        </w:rPr>
        <w:t xml:space="preserve"> 6</w:t>
      </w:r>
      <w:r>
        <w:rPr>
          <w:b/>
        </w:rPr>
        <w:t xml:space="preserve">: The unavailable duration for a BWP </w:t>
      </w:r>
      <w:r w:rsidR="006B479A" w:rsidRPr="007E75A6">
        <w:rPr>
          <w:b/>
        </w:rPr>
        <w:t>is configured by the network.</w:t>
      </w:r>
    </w:p>
    <w:p w14:paraId="29F68F35" w14:textId="1567696B" w:rsidR="00B00B3D" w:rsidRDefault="00737C01" w:rsidP="00552344">
      <w:r>
        <w:t xml:space="preserve">An example </w:t>
      </w:r>
      <w:r w:rsidR="00496D75">
        <w:t>scenario for</w:t>
      </w:r>
      <w:r>
        <w:t xml:space="preserve"> the unavailable period for a BWP</w:t>
      </w:r>
      <w:r w:rsidR="001B7BBD">
        <w:t xml:space="preserve"> is illustrated in </w:t>
      </w:r>
      <w:r w:rsidR="001B7BBD">
        <w:fldChar w:fldCharType="begin"/>
      </w:r>
      <w:r w:rsidR="001B7BBD">
        <w:instrText xml:space="preserve"> REF _Ref20314127 \h </w:instrText>
      </w:r>
      <w:r w:rsidR="001B7BBD">
        <w:fldChar w:fldCharType="separate"/>
      </w:r>
      <w:r w:rsidR="008B3A64">
        <w:t xml:space="preserve">Figure </w:t>
      </w:r>
      <w:r w:rsidR="008B3A64">
        <w:rPr>
          <w:noProof/>
        </w:rPr>
        <w:t>6</w:t>
      </w:r>
      <w:r w:rsidR="001B7BBD">
        <w:fldChar w:fldCharType="end"/>
      </w:r>
      <w:r w:rsidR="001B7BBD">
        <w:t xml:space="preserve"> below.</w:t>
      </w:r>
    </w:p>
    <w:p w14:paraId="65EAC7C4" w14:textId="77777777" w:rsidR="001B7BBD" w:rsidRDefault="001B7BBD" w:rsidP="001B7BBD">
      <w:pPr>
        <w:keepNext/>
        <w:jc w:val="center"/>
      </w:pPr>
      <w:r w:rsidRPr="001B7BBD">
        <w:rPr>
          <w:noProof/>
          <w:lang w:val="en-US"/>
        </w:rPr>
        <w:drawing>
          <wp:inline distT="0" distB="0" distL="0" distR="0" wp14:anchorId="424BE373" wp14:editId="15D2CF0B">
            <wp:extent cx="5731200" cy="3128400"/>
            <wp:effectExtent l="19050" t="19050" r="22225" b="1524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1284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7B9C348" w14:textId="050E6D65" w:rsidR="001B7BBD" w:rsidRDefault="001B7BBD" w:rsidP="001B7BBD">
      <w:pPr>
        <w:pStyle w:val="Caption"/>
        <w:jc w:val="center"/>
      </w:pPr>
      <w:bookmarkStart w:id="4" w:name="_Ref20314127"/>
      <w:r>
        <w:t xml:space="preserve">Figure </w:t>
      </w:r>
      <w:r w:rsidR="00846313">
        <w:rPr>
          <w:noProof/>
        </w:rPr>
        <w:fldChar w:fldCharType="begin"/>
      </w:r>
      <w:r w:rsidR="00846313">
        <w:rPr>
          <w:noProof/>
        </w:rPr>
        <w:instrText xml:space="preserve"> SEQ Figure \* ARABIC </w:instrText>
      </w:r>
      <w:r w:rsidR="00846313">
        <w:rPr>
          <w:noProof/>
        </w:rPr>
        <w:fldChar w:fldCharType="separate"/>
      </w:r>
      <w:r w:rsidR="008B3A64">
        <w:rPr>
          <w:noProof/>
        </w:rPr>
        <w:t>6</w:t>
      </w:r>
      <w:r w:rsidR="00846313">
        <w:rPr>
          <w:noProof/>
        </w:rPr>
        <w:fldChar w:fldCharType="end"/>
      </w:r>
      <w:bookmarkEnd w:id="4"/>
      <w:r>
        <w:t xml:space="preserve"> Illustration of the unavailable </w:t>
      </w:r>
      <w:r w:rsidR="005F3D90">
        <w:t>duration</w:t>
      </w:r>
      <w:r>
        <w:t xml:space="preserve"> for a BWP</w:t>
      </w:r>
    </w:p>
    <w:p w14:paraId="322211CF" w14:textId="77777777" w:rsidR="001B7BBD" w:rsidRDefault="001B7BBD" w:rsidP="00552344"/>
    <w:p w14:paraId="30A34DC8" w14:textId="3EFECEEE" w:rsidR="00803733" w:rsidRDefault="00803733" w:rsidP="00803733">
      <w:pPr>
        <w:pStyle w:val="Heading2"/>
      </w:pPr>
      <w:r>
        <w:t>2.3 Recovery mechanism</w:t>
      </w:r>
    </w:p>
    <w:p w14:paraId="03EBCE6C" w14:textId="77777777" w:rsidR="00803733" w:rsidRDefault="00803733" w:rsidP="00803733">
      <w:r>
        <w:t xml:space="preserve">According to the latest RAN2 agreement, LBT failures are detected per BWP. It has also been agreed in the last meeting that the UE will send a report to the network if consistent LBT failures are detected for </w:t>
      </w:r>
      <w:proofErr w:type="spellStart"/>
      <w:r>
        <w:t>PSCell</w:t>
      </w:r>
      <w:proofErr w:type="spellEnd"/>
      <w:r>
        <w:t xml:space="preserve"> or </w:t>
      </w:r>
      <w:proofErr w:type="spellStart"/>
      <w:r>
        <w:t>SCells</w:t>
      </w:r>
      <w:proofErr w:type="spellEnd"/>
      <w:r>
        <w:t xml:space="preserve"> </w:t>
      </w:r>
      <w:r>
        <w:fldChar w:fldCharType="begin"/>
      </w:r>
      <w:r>
        <w:instrText xml:space="preserve"> REF _Ref20312238 \r \h </w:instrText>
      </w:r>
      <w:r>
        <w:fldChar w:fldCharType="separate"/>
      </w:r>
      <w:r w:rsidR="008B3A64">
        <w:t>[3]</w:t>
      </w:r>
      <w:r>
        <w:fldChar w:fldCharType="end"/>
      </w:r>
      <w:r>
        <w:t xml:space="preserve">. For </w:t>
      </w:r>
      <w:proofErr w:type="spellStart"/>
      <w:r>
        <w:t>PCells</w:t>
      </w:r>
      <w:proofErr w:type="spellEnd"/>
      <w:r>
        <w:t>, as a recovery mechanism, the UE could switch to another BWP. BWP switching by the UE is already supported in Rel-15. The UE could perform the BWP switching by initiating a RACH procedure in the new BWP.</w:t>
      </w:r>
    </w:p>
    <w:p w14:paraId="085AB3C5" w14:textId="7BA12E6D" w:rsidR="00803733" w:rsidRPr="00174AFB" w:rsidRDefault="00803733" w:rsidP="00803733">
      <w:pPr>
        <w:rPr>
          <w:b/>
        </w:rPr>
      </w:pPr>
      <w:r w:rsidRPr="00174AFB">
        <w:rPr>
          <w:b/>
        </w:rPr>
        <w:t>Proposal</w:t>
      </w:r>
      <w:r w:rsidR="00F37AA8">
        <w:rPr>
          <w:b/>
        </w:rPr>
        <w:t xml:space="preserve"> 7</w:t>
      </w:r>
      <w:r w:rsidRPr="00174AFB">
        <w:rPr>
          <w:b/>
        </w:rPr>
        <w:t xml:space="preserve">: The UE initiates RACH on another </w:t>
      </w:r>
      <w:r w:rsidR="00434154">
        <w:rPr>
          <w:b/>
        </w:rPr>
        <w:t xml:space="preserve">available </w:t>
      </w:r>
      <w:r w:rsidRPr="00174AFB">
        <w:rPr>
          <w:b/>
        </w:rPr>
        <w:t>BWP</w:t>
      </w:r>
      <w:r>
        <w:rPr>
          <w:b/>
        </w:rPr>
        <w:t>,</w:t>
      </w:r>
      <w:r w:rsidRPr="00174AFB">
        <w:rPr>
          <w:b/>
        </w:rPr>
        <w:t xml:space="preserve"> </w:t>
      </w:r>
      <w:r>
        <w:rPr>
          <w:b/>
        </w:rPr>
        <w:t xml:space="preserve">if one </w:t>
      </w:r>
      <w:r w:rsidR="00434154">
        <w:rPr>
          <w:b/>
        </w:rPr>
        <w:t>exists</w:t>
      </w:r>
      <w:r>
        <w:rPr>
          <w:b/>
        </w:rPr>
        <w:t>,</w:t>
      </w:r>
      <w:r w:rsidRPr="00174AFB">
        <w:rPr>
          <w:b/>
        </w:rPr>
        <w:t xml:space="preserve"> when a consistent LBT failure condition is declared </w:t>
      </w:r>
      <w:r>
        <w:rPr>
          <w:b/>
        </w:rPr>
        <w:t>for</w:t>
      </w:r>
      <w:r w:rsidRPr="00174AFB">
        <w:rPr>
          <w:b/>
        </w:rPr>
        <w:t xml:space="preserve"> a BWP</w:t>
      </w:r>
      <w:r>
        <w:rPr>
          <w:b/>
        </w:rPr>
        <w:t xml:space="preserve"> on the </w:t>
      </w:r>
      <w:proofErr w:type="spellStart"/>
      <w:r>
        <w:rPr>
          <w:b/>
        </w:rPr>
        <w:t>PCell</w:t>
      </w:r>
      <w:proofErr w:type="spellEnd"/>
      <w:r w:rsidRPr="00174AFB">
        <w:rPr>
          <w:b/>
        </w:rPr>
        <w:t>.</w:t>
      </w:r>
    </w:p>
    <w:p w14:paraId="1AAF3854" w14:textId="77777777" w:rsidR="00803733" w:rsidRDefault="00803733" w:rsidP="00803733">
      <w:r>
        <w:t xml:space="preserve">On the other hand, if the UE has declared consistent LBT failure condition for all the BWPs configured on the </w:t>
      </w:r>
      <w:proofErr w:type="spellStart"/>
      <w:r>
        <w:t>PCell</w:t>
      </w:r>
      <w:proofErr w:type="spellEnd"/>
      <w:r>
        <w:t>, it should trigger an RLF, which can lead to cell selection.</w:t>
      </w:r>
    </w:p>
    <w:p w14:paraId="4F10A4FD" w14:textId="2F092AD8" w:rsidR="00803733" w:rsidRPr="00174AFB" w:rsidRDefault="00803733" w:rsidP="00803733">
      <w:pPr>
        <w:rPr>
          <w:b/>
        </w:rPr>
      </w:pPr>
      <w:r w:rsidRPr="00174AFB">
        <w:rPr>
          <w:b/>
        </w:rPr>
        <w:t>Proposal</w:t>
      </w:r>
      <w:r w:rsidR="00F37AA8">
        <w:rPr>
          <w:b/>
        </w:rPr>
        <w:t xml:space="preserve"> 8</w:t>
      </w:r>
      <w:r w:rsidRPr="00174AFB">
        <w:rPr>
          <w:b/>
        </w:rPr>
        <w:t xml:space="preserve">: If </w:t>
      </w:r>
      <w:r>
        <w:rPr>
          <w:b/>
        </w:rPr>
        <w:t>all</w:t>
      </w:r>
      <w:r w:rsidRPr="00174AFB">
        <w:rPr>
          <w:b/>
        </w:rPr>
        <w:t xml:space="preserve"> BWP</w:t>
      </w:r>
      <w:r>
        <w:rPr>
          <w:b/>
        </w:rPr>
        <w:t>s</w:t>
      </w:r>
      <w:r w:rsidRPr="00174AFB">
        <w:rPr>
          <w:b/>
        </w:rPr>
        <w:t xml:space="preserve"> </w:t>
      </w:r>
      <w:r w:rsidR="00434154">
        <w:rPr>
          <w:b/>
        </w:rPr>
        <w:t>become</w:t>
      </w:r>
      <w:r>
        <w:rPr>
          <w:b/>
        </w:rPr>
        <w:t xml:space="preserve"> unavailable</w:t>
      </w:r>
      <w:r w:rsidR="00434154">
        <w:rPr>
          <w:b/>
        </w:rPr>
        <w:t xml:space="preserve"> </w:t>
      </w:r>
      <w:r w:rsidR="00FE7E20">
        <w:rPr>
          <w:b/>
        </w:rPr>
        <w:t>concurrently</w:t>
      </w:r>
      <w:r w:rsidRPr="00174AFB">
        <w:rPr>
          <w:b/>
        </w:rPr>
        <w:t xml:space="preserve"> </w:t>
      </w:r>
      <w:r>
        <w:rPr>
          <w:b/>
        </w:rPr>
        <w:t xml:space="preserve">on the </w:t>
      </w:r>
      <w:proofErr w:type="spellStart"/>
      <w:r>
        <w:rPr>
          <w:b/>
        </w:rPr>
        <w:t>PCell</w:t>
      </w:r>
      <w:proofErr w:type="spellEnd"/>
      <w:r w:rsidRPr="00174AFB">
        <w:rPr>
          <w:b/>
        </w:rPr>
        <w:t>, RLF is triggered.</w:t>
      </w:r>
    </w:p>
    <w:p w14:paraId="69244CCD" w14:textId="77777777" w:rsidR="00803733" w:rsidRDefault="00803733" w:rsidP="00552344"/>
    <w:p w14:paraId="32CC21C6" w14:textId="7FEF2F6F" w:rsidR="00DF68E7" w:rsidRDefault="0030648E" w:rsidP="00287A26">
      <w:pPr>
        <w:pStyle w:val="Heading1"/>
      </w:pPr>
      <w:r>
        <w:t>3</w:t>
      </w:r>
      <w:r w:rsidR="00D76DB5">
        <w:t xml:space="preserve"> Conclusion</w:t>
      </w:r>
    </w:p>
    <w:p w14:paraId="67102130" w14:textId="43EA3244" w:rsidR="008B5F7B" w:rsidRDefault="00456BD3" w:rsidP="00B166DB">
      <w:r>
        <w:t>We have the following observations and proposals regarding the consistent LBT failures in NR-U:</w:t>
      </w:r>
    </w:p>
    <w:p w14:paraId="14602833" w14:textId="77777777" w:rsidR="000F0C9B" w:rsidRDefault="000F0C9B" w:rsidP="000F0C9B">
      <w:pPr>
        <w:rPr>
          <w:b/>
        </w:rPr>
      </w:pPr>
      <w:r w:rsidRPr="00DE4EE8">
        <w:rPr>
          <w:b/>
        </w:rPr>
        <w:t xml:space="preserve">Observation: It might be beneficial to ignore LBT failures that </w:t>
      </w:r>
      <w:r>
        <w:rPr>
          <w:b/>
        </w:rPr>
        <w:t>occur within a short period of time, to avoid declaring the</w:t>
      </w:r>
      <w:r w:rsidRPr="00DE4EE8">
        <w:rPr>
          <w:b/>
        </w:rPr>
        <w:t xml:space="preserve"> consistent LBT failure condition</w:t>
      </w:r>
      <w:r>
        <w:rPr>
          <w:b/>
        </w:rPr>
        <w:t xml:space="preserve"> prematurely</w:t>
      </w:r>
      <w:r w:rsidRPr="00DE4EE8">
        <w:rPr>
          <w:b/>
        </w:rPr>
        <w:t>.</w:t>
      </w:r>
    </w:p>
    <w:p w14:paraId="6D652608" w14:textId="77777777" w:rsidR="00313E6C" w:rsidRDefault="00313E6C" w:rsidP="00313E6C">
      <w:pPr>
        <w:rPr>
          <w:b/>
        </w:rPr>
      </w:pPr>
      <w:r>
        <w:rPr>
          <w:b/>
        </w:rPr>
        <w:t>Proposal 1: An LBT failure detection timer is introduced, and the timer is started/restarted at each UL LBT failure occurrence (as in baseline mechanism).</w:t>
      </w:r>
    </w:p>
    <w:p w14:paraId="5C70EDED" w14:textId="77777777" w:rsidR="00313E6C" w:rsidRDefault="00313E6C" w:rsidP="00313E6C">
      <w:pPr>
        <w:rPr>
          <w:b/>
        </w:rPr>
      </w:pPr>
      <w:r>
        <w:rPr>
          <w:b/>
        </w:rPr>
        <w:t>Proposal 2: The LBT failure counter is reset to 0 at the expiry of the LBT failure detection timer (as in baseline mechanism).</w:t>
      </w:r>
    </w:p>
    <w:p w14:paraId="30938890" w14:textId="77777777" w:rsidR="000F0C9B" w:rsidRDefault="000F0C9B" w:rsidP="000F0C9B">
      <w:pPr>
        <w:rPr>
          <w:b/>
        </w:rPr>
      </w:pPr>
      <w:r w:rsidRPr="00C93364">
        <w:rPr>
          <w:b/>
        </w:rPr>
        <w:t>Proposal</w:t>
      </w:r>
      <w:r>
        <w:rPr>
          <w:b/>
        </w:rPr>
        <w:t xml:space="preserve"> 3</w:t>
      </w:r>
      <w:r w:rsidRPr="00C93364">
        <w:rPr>
          <w:b/>
        </w:rPr>
        <w:t>: A</w:t>
      </w:r>
      <w:r>
        <w:rPr>
          <w:b/>
        </w:rPr>
        <w:t>n</w:t>
      </w:r>
      <w:r w:rsidRPr="00C93364">
        <w:rPr>
          <w:b/>
        </w:rPr>
        <w:t xml:space="preserve"> </w:t>
      </w:r>
      <w:r>
        <w:rPr>
          <w:b/>
        </w:rPr>
        <w:t xml:space="preserve">LBT failure </w:t>
      </w:r>
      <w:r w:rsidRPr="00C93364">
        <w:rPr>
          <w:b/>
        </w:rPr>
        <w:t xml:space="preserve">suspension timer is introduced, </w:t>
      </w:r>
      <w:r>
        <w:rPr>
          <w:b/>
        </w:rPr>
        <w:t>and the timer is started if an UL LBT failure occurs while the timer is not running</w:t>
      </w:r>
      <w:r w:rsidRPr="00C93364">
        <w:rPr>
          <w:b/>
        </w:rPr>
        <w:t>.</w:t>
      </w:r>
    </w:p>
    <w:p w14:paraId="26EAC96A" w14:textId="77777777" w:rsidR="000F0C9B" w:rsidRDefault="000F0C9B" w:rsidP="000F0C9B">
      <w:pPr>
        <w:rPr>
          <w:b/>
        </w:rPr>
      </w:pPr>
      <w:r>
        <w:rPr>
          <w:b/>
        </w:rPr>
        <w:lastRenderedPageBreak/>
        <w:t>Proposal 4: The LBT failure counter is incremented if an UL LBT failure occurs while the suspension timer is not running.</w:t>
      </w:r>
    </w:p>
    <w:p w14:paraId="7BC7D0CE" w14:textId="77777777" w:rsidR="000F0C9B" w:rsidRPr="007E75A6" w:rsidRDefault="000F0C9B" w:rsidP="000F0C9B">
      <w:pPr>
        <w:rPr>
          <w:b/>
        </w:rPr>
      </w:pPr>
      <w:r w:rsidRPr="007E75A6">
        <w:rPr>
          <w:b/>
        </w:rPr>
        <w:t>Proposal</w:t>
      </w:r>
      <w:r>
        <w:rPr>
          <w:b/>
        </w:rPr>
        <w:t xml:space="preserve"> 5</w:t>
      </w:r>
      <w:r w:rsidRPr="007E75A6">
        <w:rPr>
          <w:b/>
        </w:rPr>
        <w:t>: After a consistent LBT failure condition is declared on the BWP, the BWP becomes unavailable for a pre-determined time for UE-initiated BWP switching.</w:t>
      </w:r>
    </w:p>
    <w:p w14:paraId="613D07CB" w14:textId="77777777" w:rsidR="000F0C9B" w:rsidRDefault="000F0C9B" w:rsidP="000F0C9B">
      <w:pPr>
        <w:rPr>
          <w:b/>
        </w:rPr>
      </w:pPr>
      <w:r>
        <w:rPr>
          <w:b/>
        </w:rPr>
        <w:t xml:space="preserve">Proposal 6: The unavailable duration for a BWP </w:t>
      </w:r>
      <w:r w:rsidRPr="007E75A6">
        <w:rPr>
          <w:b/>
        </w:rPr>
        <w:t>is configured by the network.</w:t>
      </w:r>
    </w:p>
    <w:p w14:paraId="3C4DEAA9" w14:textId="77777777" w:rsidR="000F0C9B" w:rsidRPr="00174AFB" w:rsidRDefault="000F0C9B" w:rsidP="000F0C9B">
      <w:pPr>
        <w:rPr>
          <w:b/>
        </w:rPr>
      </w:pPr>
      <w:bookmarkStart w:id="5" w:name="_GoBack"/>
      <w:bookmarkEnd w:id="5"/>
      <w:r w:rsidRPr="00174AFB">
        <w:rPr>
          <w:b/>
        </w:rPr>
        <w:t>Proposal</w:t>
      </w:r>
      <w:r>
        <w:rPr>
          <w:b/>
        </w:rPr>
        <w:t xml:space="preserve"> 7</w:t>
      </w:r>
      <w:r w:rsidRPr="00174AFB">
        <w:rPr>
          <w:b/>
        </w:rPr>
        <w:t xml:space="preserve">: The UE initiates RACH on another </w:t>
      </w:r>
      <w:r>
        <w:rPr>
          <w:b/>
        </w:rPr>
        <w:t xml:space="preserve">available </w:t>
      </w:r>
      <w:r w:rsidRPr="00174AFB">
        <w:rPr>
          <w:b/>
        </w:rPr>
        <w:t>BWP</w:t>
      </w:r>
      <w:r>
        <w:rPr>
          <w:b/>
        </w:rPr>
        <w:t>,</w:t>
      </w:r>
      <w:r w:rsidRPr="00174AFB">
        <w:rPr>
          <w:b/>
        </w:rPr>
        <w:t xml:space="preserve"> </w:t>
      </w:r>
      <w:r>
        <w:rPr>
          <w:b/>
        </w:rPr>
        <w:t>if one exists,</w:t>
      </w:r>
      <w:r w:rsidRPr="00174AFB">
        <w:rPr>
          <w:b/>
        </w:rPr>
        <w:t xml:space="preserve"> when a consistent LBT failure condition is declared </w:t>
      </w:r>
      <w:r>
        <w:rPr>
          <w:b/>
        </w:rPr>
        <w:t>for</w:t>
      </w:r>
      <w:r w:rsidRPr="00174AFB">
        <w:rPr>
          <w:b/>
        </w:rPr>
        <w:t xml:space="preserve"> a BWP</w:t>
      </w:r>
      <w:r>
        <w:rPr>
          <w:b/>
        </w:rPr>
        <w:t xml:space="preserve"> on the </w:t>
      </w:r>
      <w:proofErr w:type="spellStart"/>
      <w:r>
        <w:rPr>
          <w:b/>
        </w:rPr>
        <w:t>PCell</w:t>
      </w:r>
      <w:proofErr w:type="spellEnd"/>
      <w:r w:rsidRPr="00174AFB">
        <w:rPr>
          <w:b/>
        </w:rPr>
        <w:t>.</w:t>
      </w:r>
    </w:p>
    <w:p w14:paraId="162C7282" w14:textId="77777777" w:rsidR="000F0C9B" w:rsidRPr="00174AFB" w:rsidRDefault="000F0C9B" w:rsidP="000F0C9B">
      <w:pPr>
        <w:rPr>
          <w:b/>
        </w:rPr>
      </w:pPr>
      <w:r w:rsidRPr="00174AFB">
        <w:rPr>
          <w:b/>
        </w:rPr>
        <w:t>Proposal</w:t>
      </w:r>
      <w:r>
        <w:rPr>
          <w:b/>
        </w:rPr>
        <w:t xml:space="preserve"> 8</w:t>
      </w:r>
      <w:r w:rsidRPr="00174AFB">
        <w:rPr>
          <w:b/>
        </w:rPr>
        <w:t xml:space="preserve">: If </w:t>
      </w:r>
      <w:r>
        <w:rPr>
          <w:b/>
        </w:rPr>
        <w:t>all</w:t>
      </w:r>
      <w:r w:rsidRPr="00174AFB">
        <w:rPr>
          <w:b/>
        </w:rPr>
        <w:t xml:space="preserve"> BWP</w:t>
      </w:r>
      <w:r>
        <w:rPr>
          <w:b/>
        </w:rPr>
        <w:t>s</w:t>
      </w:r>
      <w:r w:rsidRPr="00174AFB">
        <w:rPr>
          <w:b/>
        </w:rPr>
        <w:t xml:space="preserve"> </w:t>
      </w:r>
      <w:r>
        <w:rPr>
          <w:b/>
        </w:rPr>
        <w:t>become unavailable concurrently</w:t>
      </w:r>
      <w:r w:rsidRPr="00174AFB">
        <w:rPr>
          <w:b/>
        </w:rPr>
        <w:t xml:space="preserve"> </w:t>
      </w:r>
      <w:r>
        <w:rPr>
          <w:b/>
        </w:rPr>
        <w:t xml:space="preserve">on the </w:t>
      </w:r>
      <w:proofErr w:type="spellStart"/>
      <w:r>
        <w:rPr>
          <w:b/>
        </w:rPr>
        <w:t>PCell</w:t>
      </w:r>
      <w:proofErr w:type="spellEnd"/>
      <w:r w:rsidRPr="00174AFB">
        <w:rPr>
          <w:b/>
        </w:rPr>
        <w:t>, RLF is triggered.</w:t>
      </w:r>
    </w:p>
    <w:p w14:paraId="1A883AAD" w14:textId="77777777" w:rsidR="00803733" w:rsidRDefault="00803733" w:rsidP="00B166DB"/>
    <w:p w14:paraId="4E445F4D" w14:textId="7F04C807" w:rsidR="00DF68E7" w:rsidRPr="00DF68E7" w:rsidRDefault="00A37CC7" w:rsidP="00DF68E7">
      <w:pPr>
        <w:pStyle w:val="Heading1"/>
      </w:pPr>
      <w:r>
        <w:t>4</w:t>
      </w:r>
      <w:r w:rsidR="00DF68E7">
        <w:t xml:space="preserve"> References</w:t>
      </w:r>
    </w:p>
    <w:p w14:paraId="30D6CA2E" w14:textId="4BB61B87" w:rsidR="00B336C3" w:rsidRDefault="00774C5B" w:rsidP="00B336C3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6" w:name="_Ref20228055"/>
      <w:bookmarkStart w:id="7" w:name="_Ref527448857"/>
      <w:bookmarkStart w:id="8" w:name="_Ref520125680"/>
      <w:r>
        <w:rPr>
          <w:rFonts w:cs="Arial"/>
        </w:rPr>
        <w:t>RAN2#105</w:t>
      </w:r>
      <w:r w:rsidR="009F46EA">
        <w:rPr>
          <w:rFonts w:cs="Arial"/>
        </w:rPr>
        <w:t xml:space="preserve"> meeting notes</w:t>
      </w:r>
      <w:bookmarkEnd w:id="6"/>
    </w:p>
    <w:p w14:paraId="31F98027" w14:textId="1A05C8D0" w:rsidR="00774C5B" w:rsidRDefault="00774C5B" w:rsidP="00B336C3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9" w:name="_Ref20312236"/>
      <w:r>
        <w:rPr>
          <w:rFonts w:cs="Arial"/>
        </w:rPr>
        <w:t>RAN2#105bis meeting notes</w:t>
      </w:r>
      <w:bookmarkEnd w:id="9"/>
    </w:p>
    <w:p w14:paraId="6AF58DA1" w14:textId="25F80062" w:rsidR="00774C5B" w:rsidRDefault="00774C5B" w:rsidP="00B336C3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10" w:name="_Ref20312238"/>
      <w:r>
        <w:rPr>
          <w:rFonts w:cs="Arial"/>
        </w:rPr>
        <w:t>RAN2#107 meeting notes</w:t>
      </w:r>
      <w:bookmarkEnd w:id="10"/>
    </w:p>
    <w:p w14:paraId="184D5546" w14:textId="2E460D65" w:rsidR="00904889" w:rsidRPr="00E66245" w:rsidRDefault="009F46EA" w:rsidP="00610BAD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11" w:name="_Ref20228062"/>
      <w:r>
        <w:rPr>
          <w:rFonts w:cs="Arial"/>
        </w:rPr>
        <w:t>TS 37.213</w:t>
      </w:r>
      <w:bookmarkEnd w:id="7"/>
      <w:bookmarkEnd w:id="8"/>
      <w:bookmarkEnd w:id="11"/>
    </w:p>
    <w:sectPr w:rsidR="00904889" w:rsidRPr="00E66245" w:rsidSect="004740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566203" w14:textId="77777777" w:rsidR="003E0623" w:rsidRDefault="003E0623" w:rsidP="00BD754F">
      <w:pPr>
        <w:spacing w:after="0"/>
      </w:pPr>
      <w:r>
        <w:separator/>
      </w:r>
    </w:p>
  </w:endnote>
  <w:endnote w:type="continuationSeparator" w:id="0">
    <w:p w14:paraId="28855E1B" w14:textId="77777777" w:rsidR="003E0623" w:rsidRDefault="003E0623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C2A4FA" w14:textId="77777777" w:rsidR="0083568D" w:rsidRDefault="008356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C3DE1C" w14:textId="77777777" w:rsidR="0083568D" w:rsidRDefault="0083568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BB6FFC" w14:textId="77777777" w:rsidR="0083568D" w:rsidRDefault="008356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FECF66" w14:textId="77777777" w:rsidR="003E0623" w:rsidRDefault="003E0623" w:rsidP="00BD754F">
      <w:pPr>
        <w:spacing w:after="0"/>
      </w:pPr>
      <w:r>
        <w:separator/>
      </w:r>
    </w:p>
  </w:footnote>
  <w:footnote w:type="continuationSeparator" w:id="0">
    <w:p w14:paraId="29D90C16" w14:textId="77777777" w:rsidR="003E0623" w:rsidRDefault="003E0623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9BCBDC" w14:textId="77777777" w:rsidR="0083568D" w:rsidRDefault="0083568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784ED" w14:textId="77777777" w:rsidR="0083568D" w:rsidRDefault="008356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BB82FF" w14:textId="77777777" w:rsidR="0083568D" w:rsidRDefault="008356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B11D6"/>
    <w:multiLevelType w:val="multilevel"/>
    <w:tmpl w:val="E118E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78496F"/>
    <w:multiLevelType w:val="hybridMultilevel"/>
    <w:tmpl w:val="D76A8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631D3"/>
    <w:multiLevelType w:val="hybridMultilevel"/>
    <w:tmpl w:val="71E6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236EB"/>
    <w:multiLevelType w:val="hybridMultilevel"/>
    <w:tmpl w:val="4142E8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65FC7"/>
    <w:multiLevelType w:val="hybridMultilevel"/>
    <w:tmpl w:val="5930F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F5D94"/>
    <w:multiLevelType w:val="hybridMultilevel"/>
    <w:tmpl w:val="2D906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70051C"/>
    <w:multiLevelType w:val="hybridMultilevel"/>
    <w:tmpl w:val="F4FE3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840FE9"/>
    <w:multiLevelType w:val="hybridMultilevel"/>
    <w:tmpl w:val="DA2C8318"/>
    <w:lvl w:ilvl="0" w:tplc="4B44F7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5A5111"/>
    <w:multiLevelType w:val="hybridMultilevel"/>
    <w:tmpl w:val="9AFAF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94E28"/>
    <w:multiLevelType w:val="hybridMultilevel"/>
    <w:tmpl w:val="3BFEF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1659EB"/>
    <w:multiLevelType w:val="hybridMultilevel"/>
    <w:tmpl w:val="C7B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D43A00"/>
    <w:multiLevelType w:val="hybridMultilevel"/>
    <w:tmpl w:val="4970DE74"/>
    <w:lvl w:ilvl="0" w:tplc="F59C0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3717B2B"/>
    <w:multiLevelType w:val="hybridMultilevel"/>
    <w:tmpl w:val="CFB63058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5" w15:restartNumberingAfterBreak="0">
    <w:nsid w:val="4AED2FB9"/>
    <w:multiLevelType w:val="hybridMultilevel"/>
    <w:tmpl w:val="F4FE3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CB1A39"/>
    <w:multiLevelType w:val="hybridMultilevel"/>
    <w:tmpl w:val="EE803DA0"/>
    <w:lvl w:ilvl="0" w:tplc="20BEA370">
      <w:start w:val="1"/>
      <w:numFmt w:val="decimal"/>
      <w:lvlText w:val="%1."/>
      <w:lvlJc w:val="left"/>
      <w:pPr>
        <w:ind w:left="1619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FFF3C8A"/>
    <w:multiLevelType w:val="hybridMultilevel"/>
    <w:tmpl w:val="7D00E0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B5263"/>
    <w:multiLevelType w:val="hybridMultilevel"/>
    <w:tmpl w:val="B614A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CA1AE0"/>
    <w:multiLevelType w:val="hybridMultilevel"/>
    <w:tmpl w:val="75B2A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2E14E1"/>
    <w:multiLevelType w:val="hybridMultilevel"/>
    <w:tmpl w:val="3A506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7"/>
        </w:tabs>
        <w:ind w:left="-17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abstractNum w:abstractNumId="22" w15:restartNumberingAfterBreak="0">
    <w:nsid w:val="7FF07718"/>
    <w:multiLevelType w:val="hybridMultilevel"/>
    <w:tmpl w:val="5008DC90"/>
    <w:lvl w:ilvl="0" w:tplc="495235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7"/>
  </w:num>
  <w:num w:numId="4">
    <w:abstractNumId w:val="9"/>
  </w:num>
  <w:num w:numId="5">
    <w:abstractNumId w:val="6"/>
  </w:num>
  <w:num w:numId="6">
    <w:abstractNumId w:val="12"/>
  </w:num>
  <w:num w:numId="7">
    <w:abstractNumId w:val="13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2"/>
  </w:num>
  <w:num w:numId="10">
    <w:abstractNumId w:val="14"/>
  </w:num>
  <w:num w:numId="11">
    <w:abstractNumId w:val="16"/>
  </w:num>
  <w:num w:numId="12">
    <w:abstractNumId w:val="18"/>
  </w:num>
  <w:num w:numId="13">
    <w:abstractNumId w:val="11"/>
  </w:num>
  <w:num w:numId="14">
    <w:abstractNumId w:val="10"/>
  </w:num>
  <w:num w:numId="15">
    <w:abstractNumId w:val="20"/>
  </w:num>
  <w:num w:numId="16">
    <w:abstractNumId w:val="5"/>
  </w:num>
  <w:num w:numId="17">
    <w:abstractNumId w:val="15"/>
  </w:num>
  <w:num w:numId="18">
    <w:abstractNumId w:val="8"/>
  </w:num>
  <w:num w:numId="19">
    <w:abstractNumId w:val="19"/>
  </w:num>
  <w:num w:numId="20">
    <w:abstractNumId w:val="3"/>
  </w:num>
  <w:num w:numId="21">
    <w:abstractNumId w:val="17"/>
  </w:num>
  <w:num w:numId="22">
    <w:abstractNumId w:val="4"/>
  </w:num>
  <w:num w:numId="2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6514"/>
    <w:rsid w:val="00006836"/>
    <w:rsid w:val="00007A4E"/>
    <w:rsid w:val="0001019E"/>
    <w:rsid w:val="00011C9D"/>
    <w:rsid w:val="00011F31"/>
    <w:rsid w:val="0001248E"/>
    <w:rsid w:val="000138BB"/>
    <w:rsid w:val="00013EC0"/>
    <w:rsid w:val="00013F79"/>
    <w:rsid w:val="00014683"/>
    <w:rsid w:val="00014F07"/>
    <w:rsid w:val="00020058"/>
    <w:rsid w:val="00020447"/>
    <w:rsid w:val="00022303"/>
    <w:rsid w:val="000242C3"/>
    <w:rsid w:val="000254EE"/>
    <w:rsid w:val="00025B34"/>
    <w:rsid w:val="00027046"/>
    <w:rsid w:val="00027EB8"/>
    <w:rsid w:val="000306E9"/>
    <w:rsid w:val="000307C2"/>
    <w:rsid w:val="00031806"/>
    <w:rsid w:val="000345AE"/>
    <w:rsid w:val="00034673"/>
    <w:rsid w:val="0003591B"/>
    <w:rsid w:val="00036061"/>
    <w:rsid w:val="00040214"/>
    <w:rsid w:val="000404AE"/>
    <w:rsid w:val="00040B49"/>
    <w:rsid w:val="00042583"/>
    <w:rsid w:val="00042B34"/>
    <w:rsid w:val="000442C6"/>
    <w:rsid w:val="00045316"/>
    <w:rsid w:val="000475B1"/>
    <w:rsid w:val="00051E2A"/>
    <w:rsid w:val="00052D89"/>
    <w:rsid w:val="000548E6"/>
    <w:rsid w:val="00055571"/>
    <w:rsid w:val="00056DFB"/>
    <w:rsid w:val="00056F02"/>
    <w:rsid w:val="00057244"/>
    <w:rsid w:val="00062FCD"/>
    <w:rsid w:val="00070F6D"/>
    <w:rsid w:val="00071FCC"/>
    <w:rsid w:val="0007366D"/>
    <w:rsid w:val="00073B0C"/>
    <w:rsid w:val="00073BD0"/>
    <w:rsid w:val="00074EA6"/>
    <w:rsid w:val="00075778"/>
    <w:rsid w:val="00075861"/>
    <w:rsid w:val="00081940"/>
    <w:rsid w:val="00083613"/>
    <w:rsid w:val="00083723"/>
    <w:rsid w:val="00085DEE"/>
    <w:rsid w:val="00087FDA"/>
    <w:rsid w:val="000950C4"/>
    <w:rsid w:val="0009689E"/>
    <w:rsid w:val="00096D24"/>
    <w:rsid w:val="000A0227"/>
    <w:rsid w:val="000A0359"/>
    <w:rsid w:val="000A1916"/>
    <w:rsid w:val="000A26FE"/>
    <w:rsid w:val="000A3D4A"/>
    <w:rsid w:val="000A40AB"/>
    <w:rsid w:val="000A4413"/>
    <w:rsid w:val="000A521C"/>
    <w:rsid w:val="000B0C9D"/>
    <w:rsid w:val="000B332B"/>
    <w:rsid w:val="000B3363"/>
    <w:rsid w:val="000B4EA8"/>
    <w:rsid w:val="000B5A63"/>
    <w:rsid w:val="000C0936"/>
    <w:rsid w:val="000C1116"/>
    <w:rsid w:val="000C2175"/>
    <w:rsid w:val="000C3F75"/>
    <w:rsid w:val="000C49E1"/>
    <w:rsid w:val="000C580A"/>
    <w:rsid w:val="000C5C28"/>
    <w:rsid w:val="000C5CE7"/>
    <w:rsid w:val="000C5F64"/>
    <w:rsid w:val="000C7A92"/>
    <w:rsid w:val="000D0004"/>
    <w:rsid w:val="000D2AA1"/>
    <w:rsid w:val="000D3AF4"/>
    <w:rsid w:val="000D3BE9"/>
    <w:rsid w:val="000D54B6"/>
    <w:rsid w:val="000D6317"/>
    <w:rsid w:val="000D6428"/>
    <w:rsid w:val="000E3D54"/>
    <w:rsid w:val="000E784F"/>
    <w:rsid w:val="000F0C9B"/>
    <w:rsid w:val="000F3B7C"/>
    <w:rsid w:val="000F3F33"/>
    <w:rsid w:val="000F4170"/>
    <w:rsid w:val="000F42B1"/>
    <w:rsid w:val="00100B7F"/>
    <w:rsid w:val="00101F47"/>
    <w:rsid w:val="001033E8"/>
    <w:rsid w:val="00105E7C"/>
    <w:rsid w:val="00110CDE"/>
    <w:rsid w:val="0011418A"/>
    <w:rsid w:val="00114451"/>
    <w:rsid w:val="00114B54"/>
    <w:rsid w:val="00114F66"/>
    <w:rsid w:val="00116091"/>
    <w:rsid w:val="00116392"/>
    <w:rsid w:val="00116AEE"/>
    <w:rsid w:val="00117FCF"/>
    <w:rsid w:val="001200C3"/>
    <w:rsid w:val="0012170A"/>
    <w:rsid w:val="00122FA9"/>
    <w:rsid w:val="00123A73"/>
    <w:rsid w:val="00126EAE"/>
    <w:rsid w:val="0013003E"/>
    <w:rsid w:val="00130452"/>
    <w:rsid w:val="00130572"/>
    <w:rsid w:val="00133F22"/>
    <w:rsid w:val="00136932"/>
    <w:rsid w:val="00136C34"/>
    <w:rsid w:val="00137626"/>
    <w:rsid w:val="001409B5"/>
    <w:rsid w:val="0014166E"/>
    <w:rsid w:val="001437C4"/>
    <w:rsid w:val="00144189"/>
    <w:rsid w:val="00146E0E"/>
    <w:rsid w:val="00147A64"/>
    <w:rsid w:val="00147B2C"/>
    <w:rsid w:val="00150899"/>
    <w:rsid w:val="00150907"/>
    <w:rsid w:val="00152C3B"/>
    <w:rsid w:val="00153F2A"/>
    <w:rsid w:val="001540A9"/>
    <w:rsid w:val="00155F66"/>
    <w:rsid w:val="00160E41"/>
    <w:rsid w:val="00161D21"/>
    <w:rsid w:val="00162B9B"/>
    <w:rsid w:val="00163F50"/>
    <w:rsid w:val="001642ED"/>
    <w:rsid w:val="00166C94"/>
    <w:rsid w:val="001708D3"/>
    <w:rsid w:val="00170B50"/>
    <w:rsid w:val="00170C0E"/>
    <w:rsid w:val="0017118B"/>
    <w:rsid w:val="001727E1"/>
    <w:rsid w:val="001736F6"/>
    <w:rsid w:val="00174AFB"/>
    <w:rsid w:val="0017542E"/>
    <w:rsid w:val="00175C3D"/>
    <w:rsid w:val="00183824"/>
    <w:rsid w:val="00183C01"/>
    <w:rsid w:val="00186DF9"/>
    <w:rsid w:val="00190285"/>
    <w:rsid w:val="00192E61"/>
    <w:rsid w:val="00193035"/>
    <w:rsid w:val="001940E9"/>
    <w:rsid w:val="00196902"/>
    <w:rsid w:val="00197550"/>
    <w:rsid w:val="001975BE"/>
    <w:rsid w:val="001A04CE"/>
    <w:rsid w:val="001A0B7E"/>
    <w:rsid w:val="001A111F"/>
    <w:rsid w:val="001A460C"/>
    <w:rsid w:val="001A50C3"/>
    <w:rsid w:val="001A5B22"/>
    <w:rsid w:val="001A762C"/>
    <w:rsid w:val="001A7937"/>
    <w:rsid w:val="001B0F53"/>
    <w:rsid w:val="001B268A"/>
    <w:rsid w:val="001B4B48"/>
    <w:rsid w:val="001B4F6C"/>
    <w:rsid w:val="001B5BCB"/>
    <w:rsid w:val="001B5E97"/>
    <w:rsid w:val="001B7430"/>
    <w:rsid w:val="001B7AE9"/>
    <w:rsid w:val="001B7BBD"/>
    <w:rsid w:val="001B7C2C"/>
    <w:rsid w:val="001C0CDC"/>
    <w:rsid w:val="001C175C"/>
    <w:rsid w:val="001C430C"/>
    <w:rsid w:val="001C45FD"/>
    <w:rsid w:val="001C470E"/>
    <w:rsid w:val="001C54EE"/>
    <w:rsid w:val="001C7509"/>
    <w:rsid w:val="001C7C1C"/>
    <w:rsid w:val="001D0B20"/>
    <w:rsid w:val="001D0C55"/>
    <w:rsid w:val="001D150C"/>
    <w:rsid w:val="001D28F2"/>
    <w:rsid w:val="001D762D"/>
    <w:rsid w:val="001E01B3"/>
    <w:rsid w:val="001E1A47"/>
    <w:rsid w:val="001E59E9"/>
    <w:rsid w:val="001E6778"/>
    <w:rsid w:val="001F0640"/>
    <w:rsid w:val="001F200D"/>
    <w:rsid w:val="001F2237"/>
    <w:rsid w:val="001F3205"/>
    <w:rsid w:val="001F3F17"/>
    <w:rsid w:val="001F419D"/>
    <w:rsid w:val="002007D8"/>
    <w:rsid w:val="0020188F"/>
    <w:rsid w:val="00201EE0"/>
    <w:rsid w:val="00202BE7"/>
    <w:rsid w:val="002049B5"/>
    <w:rsid w:val="00205076"/>
    <w:rsid w:val="002059D3"/>
    <w:rsid w:val="002069B1"/>
    <w:rsid w:val="00207DCB"/>
    <w:rsid w:val="00210D8D"/>
    <w:rsid w:val="00212A8E"/>
    <w:rsid w:val="00212DC9"/>
    <w:rsid w:val="00215398"/>
    <w:rsid w:val="00215585"/>
    <w:rsid w:val="002163A1"/>
    <w:rsid w:val="0021683D"/>
    <w:rsid w:val="00217350"/>
    <w:rsid w:val="00217C3A"/>
    <w:rsid w:val="002213B5"/>
    <w:rsid w:val="00223697"/>
    <w:rsid w:val="00223E2A"/>
    <w:rsid w:val="002254A1"/>
    <w:rsid w:val="00226207"/>
    <w:rsid w:val="00231B1F"/>
    <w:rsid w:val="00231F18"/>
    <w:rsid w:val="00235AD0"/>
    <w:rsid w:val="00237024"/>
    <w:rsid w:val="0023732C"/>
    <w:rsid w:val="00240B8C"/>
    <w:rsid w:val="002417CC"/>
    <w:rsid w:val="002420F9"/>
    <w:rsid w:val="002436D3"/>
    <w:rsid w:val="00243802"/>
    <w:rsid w:val="0024415E"/>
    <w:rsid w:val="00245F10"/>
    <w:rsid w:val="0024620B"/>
    <w:rsid w:val="0024697E"/>
    <w:rsid w:val="00246EFA"/>
    <w:rsid w:val="002525E6"/>
    <w:rsid w:val="00253FF7"/>
    <w:rsid w:val="00254079"/>
    <w:rsid w:val="002579C0"/>
    <w:rsid w:val="00266B0F"/>
    <w:rsid w:val="002676A8"/>
    <w:rsid w:val="00267FBD"/>
    <w:rsid w:val="002703B9"/>
    <w:rsid w:val="002705F8"/>
    <w:rsid w:val="00272FD2"/>
    <w:rsid w:val="0027426C"/>
    <w:rsid w:val="00274B7A"/>
    <w:rsid w:val="00277B93"/>
    <w:rsid w:val="0028045E"/>
    <w:rsid w:val="002831B9"/>
    <w:rsid w:val="00286295"/>
    <w:rsid w:val="00286356"/>
    <w:rsid w:val="00286D83"/>
    <w:rsid w:val="00287735"/>
    <w:rsid w:val="00287A26"/>
    <w:rsid w:val="00291158"/>
    <w:rsid w:val="00293883"/>
    <w:rsid w:val="00293890"/>
    <w:rsid w:val="00293B0F"/>
    <w:rsid w:val="00294A3F"/>
    <w:rsid w:val="002973E9"/>
    <w:rsid w:val="002A16C1"/>
    <w:rsid w:val="002A21CD"/>
    <w:rsid w:val="002A4A16"/>
    <w:rsid w:val="002A76A5"/>
    <w:rsid w:val="002A7DF7"/>
    <w:rsid w:val="002B0515"/>
    <w:rsid w:val="002B0FB7"/>
    <w:rsid w:val="002B2AA5"/>
    <w:rsid w:val="002B38C7"/>
    <w:rsid w:val="002B63BA"/>
    <w:rsid w:val="002B6F18"/>
    <w:rsid w:val="002B76BB"/>
    <w:rsid w:val="002C1CF1"/>
    <w:rsid w:val="002C33FD"/>
    <w:rsid w:val="002C546F"/>
    <w:rsid w:val="002C5B8E"/>
    <w:rsid w:val="002C6633"/>
    <w:rsid w:val="002D03AF"/>
    <w:rsid w:val="002D0BC0"/>
    <w:rsid w:val="002D1D0F"/>
    <w:rsid w:val="002D1F98"/>
    <w:rsid w:val="002D2024"/>
    <w:rsid w:val="002D26C1"/>
    <w:rsid w:val="002D2E94"/>
    <w:rsid w:val="002D78B3"/>
    <w:rsid w:val="002E0B94"/>
    <w:rsid w:val="002E1F27"/>
    <w:rsid w:val="002E2BEB"/>
    <w:rsid w:val="002E313F"/>
    <w:rsid w:val="002E34AC"/>
    <w:rsid w:val="002E4BC8"/>
    <w:rsid w:val="002E5A25"/>
    <w:rsid w:val="002E65CB"/>
    <w:rsid w:val="002E6C32"/>
    <w:rsid w:val="002E78BE"/>
    <w:rsid w:val="002F1101"/>
    <w:rsid w:val="002F1414"/>
    <w:rsid w:val="002F2F99"/>
    <w:rsid w:val="002F3ACA"/>
    <w:rsid w:val="002F3E6F"/>
    <w:rsid w:val="002F433F"/>
    <w:rsid w:val="002F470A"/>
    <w:rsid w:val="002F74A8"/>
    <w:rsid w:val="00300ADC"/>
    <w:rsid w:val="00303028"/>
    <w:rsid w:val="00303420"/>
    <w:rsid w:val="0030648E"/>
    <w:rsid w:val="00307BA4"/>
    <w:rsid w:val="00307E68"/>
    <w:rsid w:val="00310243"/>
    <w:rsid w:val="003113E7"/>
    <w:rsid w:val="00311810"/>
    <w:rsid w:val="00312695"/>
    <w:rsid w:val="00313281"/>
    <w:rsid w:val="00313337"/>
    <w:rsid w:val="003138D4"/>
    <w:rsid w:val="00313E6C"/>
    <w:rsid w:val="00314CD6"/>
    <w:rsid w:val="00315801"/>
    <w:rsid w:val="0031695B"/>
    <w:rsid w:val="00317363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303ED"/>
    <w:rsid w:val="003309A5"/>
    <w:rsid w:val="0033166C"/>
    <w:rsid w:val="00331C69"/>
    <w:rsid w:val="00332391"/>
    <w:rsid w:val="003326DA"/>
    <w:rsid w:val="0033314C"/>
    <w:rsid w:val="0033358D"/>
    <w:rsid w:val="00335A1D"/>
    <w:rsid w:val="003361E7"/>
    <w:rsid w:val="00337BF0"/>
    <w:rsid w:val="003403EE"/>
    <w:rsid w:val="00341624"/>
    <w:rsid w:val="00341FA0"/>
    <w:rsid w:val="00346B67"/>
    <w:rsid w:val="003470D4"/>
    <w:rsid w:val="003511CF"/>
    <w:rsid w:val="00351E73"/>
    <w:rsid w:val="0035288F"/>
    <w:rsid w:val="003531F5"/>
    <w:rsid w:val="00360A53"/>
    <w:rsid w:val="00361021"/>
    <w:rsid w:val="003621D6"/>
    <w:rsid w:val="00363E7C"/>
    <w:rsid w:val="00370680"/>
    <w:rsid w:val="00370748"/>
    <w:rsid w:val="0037269E"/>
    <w:rsid w:val="0037360B"/>
    <w:rsid w:val="00373C0E"/>
    <w:rsid w:val="00373EAC"/>
    <w:rsid w:val="003747BD"/>
    <w:rsid w:val="00375093"/>
    <w:rsid w:val="0037612A"/>
    <w:rsid w:val="00376513"/>
    <w:rsid w:val="00377670"/>
    <w:rsid w:val="003811D4"/>
    <w:rsid w:val="00381BFE"/>
    <w:rsid w:val="00383C03"/>
    <w:rsid w:val="00383DAD"/>
    <w:rsid w:val="003841AC"/>
    <w:rsid w:val="00393F7F"/>
    <w:rsid w:val="0039454C"/>
    <w:rsid w:val="00396BEC"/>
    <w:rsid w:val="00396D1F"/>
    <w:rsid w:val="003973B0"/>
    <w:rsid w:val="00397EB5"/>
    <w:rsid w:val="003A055B"/>
    <w:rsid w:val="003A221E"/>
    <w:rsid w:val="003A63F9"/>
    <w:rsid w:val="003A71FF"/>
    <w:rsid w:val="003B0A25"/>
    <w:rsid w:val="003B767B"/>
    <w:rsid w:val="003C0205"/>
    <w:rsid w:val="003C0C71"/>
    <w:rsid w:val="003C1678"/>
    <w:rsid w:val="003C1FCA"/>
    <w:rsid w:val="003C2A72"/>
    <w:rsid w:val="003C495A"/>
    <w:rsid w:val="003C4A5A"/>
    <w:rsid w:val="003C513C"/>
    <w:rsid w:val="003C7032"/>
    <w:rsid w:val="003C7BF7"/>
    <w:rsid w:val="003D0039"/>
    <w:rsid w:val="003D175E"/>
    <w:rsid w:val="003D1B4A"/>
    <w:rsid w:val="003D1D69"/>
    <w:rsid w:val="003D61CB"/>
    <w:rsid w:val="003D7074"/>
    <w:rsid w:val="003E051B"/>
    <w:rsid w:val="003E0623"/>
    <w:rsid w:val="003E23EB"/>
    <w:rsid w:val="003E2D87"/>
    <w:rsid w:val="003E4AF5"/>
    <w:rsid w:val="003E61FD"/>
    <w:rsid w:val="003E6BA7"/>
    <w:rsid w:val="003E6C2E"/>
    <w:rsid w:val="003E795C"/>
    <w:rsid w:val="003F0559"/>
    <w:rsid w:val="003F22B4"/>
    <w:rsid w:val="003F49D6"/>
    <w:rsid w:val="003F6D73"/>
    <w:rsid w:val="0040040F"/>
    <w:rsid w:val="004013E8"/>
    <w:rsid w:val="00401B83"/>
    <w:rsid w:val="004025F4"/>
    <w:rsid w:val="00402770"/>
    <w:rsid w:val="004068EC"/>
    <w:rsid w:val="0041064E"/>
    <w:rsid w:val="00411CFF"/>
    <w:rsid w:val="00411DAF"/>
    <w:rsid w:val="004132A1"/>
    <w:rsid w:val="004144DD"/>
    <w:rsid w:val="004150E9"/>
    <w:rsid w:val="00415CB4"/>
    <w:rsid w:val="00416382"/>
    <w:rsid w:val="00417195"/>
    <w:rsid w:val="00417A8D"/>
    <w:rsid w:val="00420EE1"/>
    <w:rsid w:val="004212EB"/>
    <w:rsid w:val="004218DA"/>
    <w:rsid w:val="00421E51"/>
    <w:rsid w:val="00421F64"/>
    <w:rsid w:val="004228C3"/>
    <w:rsid w:val="00422E4E"/>
    <w:rsid w:val="004230E9"/>
    <w:rsid w:val="0042324C"/>
    <w:rsid w:val="004241E4"/>
    <w:rsid w:val="00425D4D"/>
    <w:rsid w:val="00426925"/>
    <w:rsid w:val="00427D15"/>
    <w:rsid w:val="004301C1"/>
    <w:rsid w:val="00431D67"/>
    <w:rsid w:val="004328F9"/>
    <w:rsid w:val="0043338D"/>
    <w:rsid w:val="00434154"/>
    <w:rsid w:val="00434E37"/>
    <w:rsid w:val="00435D57"/>
    <w:rsid w:val="00436BF1"/>
    <w:rsid w:val="00443A5C"/>
    <w:rsid w:val="00443F0A"/>
    <w:rsid w:val="004448DB"/>
    <w:rsid w:val="00445453"/>
    <w:rsid w:val="00447249"/>
    <w:rsid w:val="00452278"/>
    <w:rsid w:val="0045304D"/>
    <w:rsid w:val="0045514F"/>
    <w:rsid w:val="004566BB"/>
    <w:rsid w:val="00456BD3"/>
    <w:rsid w:val="00456D73"/>
    <w:rsid w:val="004605AD"/>
    <w:rsid w:val="0046308F"/>
    <w:rsid w:val="0046313D"/>
    <w:rsid w:val="00463F9F"/>
    <w:rsid w:val="004649A5"/>
    <w:rsid w:val="00465A5E"/>
    <w:rsid w:val="00466480"/>
    <w:rsid w:val="00472105"/>
    <w:rsid w:val="00472764"/>
    <w:rsid w:val="004727AC"/>
    <w:rsid w:val="00472E4C"/>
    <w:rsid w:val="0047408E"/>
    <w:rsid w:val="0047555E"/>
    <w:rsid w:val="00475C2A"/>
    <w:rsid w:val="00476746"/>
    <w:rsid w:val="00480BB2"/>
    <w:rsid w:val="004824AC"/>
    <w:rsid w:val="004837BC"/>
    <w:rsid w:val="00483D8F"/>
    <w:rsid w:val="004841FD"/>
    <w:rsid w:val="004854D7"/>
    <w:rsid w:val="004866CB"/>
    <w:rsid w:val="00486B79"/>
    <w:rsid w:val="004901E3"/>
    <w:rsid w:val="0049088A"/>
    <w:rsid w:val="00491F5D"/>
    <w:rsid w:val="00492ECE"/>
    <w:rsid w:val="0049305F"/>
    <w:rsid w:val="0049329F"/>
    <w:rsid w:val="00494776"/>
    <w:rsid w:val="00496D75"/>
    <w:rsid w:val="004A0D52"/>
    <w:rsid w:val="004A1C70"/>
    <w:rsid w:val="004A1C90"/>
    <w:rsid w:val="004A2F5E"/>
    <w:rsid w:val="004B0319"/>
    <w:rsid w:val="004B189A"/>
    <w:rsid w:val="004B1F4B"/>
    <w:rsid w:val="004B2346"/>
    <w:rsid w:val="004B2401"/>
    <w:rsid w:val="004B2F85"/>
    <w:rsid w:val="004B651C"/>
    <w:rsid w:val="004C05CB"/>
    <w:rsid w:val="004C08EF"/>
    <w:rsid w:val="004C38CB"/>
    <w:rsid w:val="004C52BE"/>
    <w:rsid w:val="004C681C"/>
    <w:rsid w:val="004C7D2D"/>
    <w:rsid w:val="004D086F"/>
    <w:rsid w:val="004D21E2"/>
    <w:rsid w:val="004D2791"/>
    <w:rsid w:val="004D2E84"/>
    <w:rsid w:val="004D32AE"/>
    <w:rsid w:val="004D3617"/>
    <w:rsid w:val="004D475C"/>
    <w:rsid w:val="004D5AD0"/>
    <w:rsid w:val="004E04A7"/>
    <w:rsid w:val="004E04CE"/>
    <w:rsid w:val="004E12E7"/>
    <w:rsid w:val="004E1F46"/>
    <w:rsid w:val="004E262D"/>
    <w:rsid w:val="004E4362"/>
    <w:rsid w:val="004E4674"/>
    <w:rsid w:val="004E4783"/>
    <w:rsid w:val="004E4D2A"/>
    <w:rsid w:val="004E630A"/>
    <w:rsid w:val="004E7678"/>
    <w:rsid w:val="004F0D89"/>
    <w:rsid w:val="004F21E5"/>
    <w:rsid w:val="004F2212"/>
    <w:rsid w:val="004F2232"/>
    <w:rsid w:val="004F44C5"/>
    <w:rsid w:val="00500584"/>
    <w:rsid w:val="00501E1B"/>
    <w:rsid w:val="005026F7"/>
    <w:rsid w:val="0050283E"/>
    <w:rsid w:val="005036F7"/>
    <w:rsid w:val="00504C14"/>
    <w:rsid w:val="00505FD7"/>
    <w:rsid w:val="00506E06"/>
    <w:rsid w:val="00506F32"/>
    <w:rsid w:val="00514C7A"/>
    <w:rsid w:val="00522E5C"/>
    <w:rsid w:val="00523021"/>
    <w:rsid w:val="00524C9B"/>
    <w:rsid w:val="00527B92"/>
    <w:rsid w:val="00527C56"/>
    <w:rsid w:val="005322D9"/>
    <w:rsid w:val="00536E77"/>
    <w:rsid w:val="005376B2"/>
    <w:rsid w:val="00540A90"/>
    <w:rsid w:val="00541DB9"/>
    <w:rsid w:val="0054312B"/>
    <w:rsid w:val="00545EB1"/>
    <w:rsid w:val="00546F10"/>
    <w:rsid w:val="0054798E"/>
    <w:rsid w:val="005519B7"/>
    <w:rsid w:val="0055209F"/>
    <w:rsid w:val="00552344"/>
    <w:rsid w:val="00552AD6"/>
    <w:rsid w:val="00556D68"/>
    <w:rsid w:val="0055718E"/>
    <w:rsid w:val="00561EE5"/>
    <w:rsid w:val="00562004"/>
    <w:rsid w:val="00562DAE"/>
    <w:rsid w:val="00562F03"/>
    <w:rsid w:val="00564092"/>
    <w:rsid w:val="00564848"/>
    <w:rsid w:val="00565DC0"/>
    <w:rsid w:val="00572DEF"/>
    <w:rsid w:val="005752B2"/>
    <w:rsid w:val="00575585"/>
    <w:rsid w:val="00576439"/>
    <w:rsid w:val="00576C80"/>
    <w:rsid w:val="00577542"/>
    <w:rsid w:val="00577FF1"/>
    <w:rsid w:val="005811A9"/>
    <w:rsid w:val="00581B09"/>
    <w:rsid w:val="00582D0E"/>
    <w:rsid w:val="005861F6"/>
    <w:rsid w:val="005865AA"/>
    <w:rsid w:val="00590332"/>
    <w:rsid w:val="00590CCD"/>
    <w:rsid w:val="0059403A"/>
    <w:rsid w:val="00595264"/>
    <w:rsid w:val="00595BFA"/>
    <w:rsid w:val="00595CA2"/>
    <w:rsid w:val="005969D0"/>
    <w:rsid w:val="005A05D3"/>
    <w:rsid w:val="005A160F"/>
    <w:rsid w:val="005A2E5B"/>
    <w:rsid w:val="005A57A8"/>
    <w:rsid w:val="005A5DEE"/>
    <w:rsid w:val="005A759D"/>
    <w:rsid w:val="005B008A"/>
    <w:rsid w:val="005B1E07"/>
    <w:rsid w:val="005B661D"/>
    <w:rsid w:val="005C05D7"/>
    <w:rsid w:val="005C0CAB"/>
    <w:rsid w:val="005C1047"/>
    <w:rsid w:val="005C149D"/>
    <w:rsid w:val="005C1A3E"/>
    <w:rsid w:val="005C236F"/>
    <w:rsid w:val="005C2C49"/>
    <w:rsid w:val="005C33DA"/>
    <w:rsid w:val="005C3630"/>
    <w:rsid w:val="005C6B2B"/>
    <w:rsid w:val="005C7261"/>
    <w:rsid w:val="005C7F6C"/>
    <w:rsid w:val="005D1041"/>
    <w:rsid w:val="005D11D6"/>
    <w:rsid w:val="005D13BD"/>
    <w:rsid w:val="005D591C"/>
    <w:rsid w:val="005D6A9B"/>
    <w:rsid w:val="005D6BE8"/>
    <w:rsid w:val="005E0AA3"/>
    <w:rsid w:val="005E2DE6"/>
    <w:rsid w:val="005E5858"/>
    <w:rsid w:val="005E6FFE"/>
    <w:rsid w:val="005F022D"/>
    <w:rsid w:val="005F107B"/>
    <w:rsid w:val="005F140B"/>
    <w:rsid w:val="005F1CE9"/>
    <w:rsid w:val="005F28E3"/>
    <w:rsid w:val="005F3D90"/>
    <w:rsid w:val="005F5897"/>
    <w:rsid w:val="005F6607"/>
    <w:rsid w:val="00602B20"/>
    <w:rsid w:val="00605F9E"/>
    <w:rsid w:val="00607C1C"/>
    <w:rsid w:val="00610B27"/>
    <w:rsid w:val="00610BAD"/>
    <w:rsid w:val="0061222D"/>
    <w:rsid w:val="00612333"/>
    <w:rsid w:val="00613A2B"/>
    <w:rsid w:val="006158E9"/>
    <w:rsid w:val="006169DD"/>
    <w:rsid w:val="00617F42"/>
    <w:rsid w:val="0062040E"/>
    <w:rsid w:val="0062126C"/>
    <w:rsid w:val="006241F6"/>
    <w:rsid w:val="00624205"/>
    <w:rsid w:val="00624786"/>
    <w:rsid w:val="00624B5A"/>
    <w:rsid w:val="00625D29"/>
    <w:rsid w:val="00627D1E"/>
    <w:rsid w:val="006306A6"/>
    <w:rsid w:val="006318F5"/>
    <w:rsid w:val="006342B4"/>
    <w:rsid w:val="006400FB"/>
    <w:rsid w:val="00640906"/>
    <w:rsid w:val="00640A32"/>
    <w:rsid w:val="006415CA"/>
    <w:rsid w:val="00641907"/>
    <w:rsid w:val="006463D1"/>
    <w:rsid w:val="00646415"/>
    <w:rsid w:val="00646436"/>
    <w:rsid w:val="006515C6"/>
    <w:rsid w:val="00651B39"/>
    <w:rsid w:val="006546D2"/>
    <w:rsid w:val="006552CF"/>
    <w:rsid w:val="00655C14"/>
    <w:rsid w:val="0065740A"/>
    <w:rsid w:val="0066013F"/>
    <w:rsid w:val="00660F4C"/>
    <w:rsid w:val="00661A57"/>
    <w:rsid w:val="00663D7B"/>
    <w:rsid w:val="00663DCF"/>
    <w:rsid w:val="0066440A"/>
    <w:rsid w:val="00664CF7"/>
    <w:rsid w:val="00667331"/>
    <w:rsid w:val="00670A02"/>
    <w:rsid w:val="00672349"/>
    <w:rsid w:val="00672781"/>
    <w:rsid w:val="00674853"/>
    <w:rsid w:val="00677BCF"/>
    <w:rsid w:val="0068010C"/>
    <w:rsid w:val="006806B3"/>
    <w:rsid w:val="00681676"/>
    <w:rsid w:val="00681A6A"/>
    <w:rsid w:val="00684A8A"/>
    <w:rsid w:val="0068501E"/>
    <w:rsid w:val="0068537B"/>
    <w:rsid w:val="00685534"/>
    <w:rsid w:val="00685D70"/>
    <w:rsid w:val="006867BE"/>
    <w:rsid w:val="006876AE"/>
    <w:rsid w:val="00687CEB"/>
    <w:rsid w:val="00690449"/>
    <w:rsid w:val="00690940"/>
    <w:rsid w:val="00692358"/>
    <w:rsid w:val="00692AD6"/>
    <w:rsid w:val="00693560"/>
    <w:rsid w:val="0069420C"/>
    <w:rsid w:val="00695C79"/>
    <w:rsid w:val="006A1BBE"/>
    <w:rsid w:val="006A2060"/>
    <w:rsid w:val="006A2E2D"/>
    <w:rsid w:val="006A40C0"/>
    <w:rsid w:val="006A4122"/>
    <w:rsid w:val="006A4A26"/>
    <w:rsid w:val="006A61C5"/>
    <w:rsid w:val="006B056D"/>
    <w:rsid w:val="006B0A23"/>
    <w:rsid w:val="006B165C"/>
    <w:rsid w:val="006B16A7"/>
    <w:rsid w:val="006B2864"/>
    <w:rsid w:val="006B2B0C"/>
    <w:rsid w:val="006B3635"/>
    <w:rsid w:val="006B479A"/>
    <w:rsid w:val="006B5E66"/>
    <w:rsid w:val="006B7C35"/>
    <w:rsid w:val="006C12E3"/>
    <w:rsid w:val="006C15D7"/>
    <w:rsid w:val="006C1B12"/>
    <w:rsid w:val="006C1FF8"/>
    <w:rsid w:val="006C47C4"/>
    <w:rsid w:val="006C4B70"/>
    <w:rsid w:val="006C4CC9"/>
    <w:rsid w:val="006C623B"/>
    <w:rsid w:val="006D0C76"/>
    <w:rsid w:val="006D172D"/>
    <w:rsid w:val="006D39BD"/>
    <w:rsid w:val="006D426E"/>
    <w:rsid w:val="006D5418"/>
    <w:rsid w:val="006D6106"/>
    <w:rsid w:val="006D6345"/>
    <w:rsid w:val="006E05E6"/>
    <w:rsid w:val="006E27F5"/>
    <w:rsid w:val="006E30CB"/>
    <w:rsid w:val="006E3DC5"/>
    <w:rsid w:val="006F17FA"/>
    <w:rsid w:val="006F3F74"/>
    <w:rsid w:val="006F70C2"/>
    <w:rsid w:val="006F7373"/>
    <w:rsid w:val="00700288"/>
    <w:rsid w:val="00700858"/>
    <w:rsid w:val="00700C6C"/>
    <w:rsid w:val="00700F9C"/>
    <w:rsid w:val="007010BD"/>
    <w:rsid w:val="00701D9D"/>
    <w:rsid w:val="007021F9"/>
    <w:rsid w:val="00703589"/>
    <w:rsid w:val="00704142"/>
    <w:rsid w:val="007052C3"/>
    <w:rsid w:val="007078AF"/>
    <w:rsid w:val="0071187A"/>
    <w:rsid w:val="00711DC8"/>
    <w:rsid w:val="00712F23"/>
    <w:rsid w:val="00713F89"/>
    <w:rsid w:val="00713FAF"/>
    <w:rsid w:val="00714D05"/>
    <w:rsid w:val="007151A4"/>
    <w:rsid w:val="007153AA"/>
    <w:rsid w:val="00720DDF"/>
    <w:rsid w:val="00720F62"/>
    <w:rsid w:val="00721B39"/>
    <w:rsid w:val="00723122"/>
    <w:rsid w:val="00724F8D"/>
    <w:rsid w:val="007250D6"/>
    <w:rsid w:val="0072577B"/>
    <w:rsid w:val="00725D2D"/>
    <w:rsid w:val="007270B9"/>
    <w:rsid w:val="00727BEC"/>
    <w:rsid w:val="0073342B"/>
    <w:rsid w:val="00734EC4"/>
    <w:rsid w:val="007351A4"/>
    <w:rsid w:val="00737C01"/>
    <w:rsid w:val="00740368"/>
    <w:rsid w:val="0074119A"/>
    <w:rsid w:val="0074128B"/>
    <w:rsid w:val="007420B5"/>
    <w:rsid w:val="00742B87"/>
    <w:rsid w:val="00743060"/>
    <w:rsid w:val="00743F36"/>
    <w:rsid w:val="0074543C"/>
    <w:rsid w:val="00745A07"/>
    <w:rsid w:val="0075039E"/>
    <w:rsid w:val="00750AA0"/>
    <w:rsid w:val="00752063"/>
    <w:rsid w:val="00753587"/>
    <w:rsid w:val="00754881"/>
    <w:rsid w:val="00756132"/>
    <w:rsid w:val="00756133"/>
    <w:rsid w:val="00757514"/>
    <w:rsid w:val="00761126"/>
    <w:rsid w:val="007612D6"/>
    <w:rsid w:val="007618D0"/>
    <w:rsid w:val="007618F6"/>
    <w:rsid w:val="007628F4"/>
    <w:rsid w:val="007629A6"/>
    <w:rsid w:val="00765998"/>
    <w:rsid w:val="007672C6"/>
    <w:rsid w:val="0077005B"/>
    <w:rsid w:val="00771F63"/>
    <w:rsid w:val="007739A0"/>
    <w:rsid w:val="00774C5B"/>
    <w:rsid w:val="00782238"/>
    <w:rsid w:val="007822F5"/>
    <w:rsid w:val="00783B45"/>
    <w:rsid w:val="00783BF3"/>
    <w:rsid w:val="00783EB9"/>
    <w:rsid w:val="00785999"/>
    <w:rsid w:val="00785C73"/>
    <w:rsid w:val="00787A09"/>
    <w:rsid w:val="007903F5"/>
    <w:rsid w:val="00791B00"/>
    <w:rsid w:val="00791CCE"/>
    <w:rsid w:val="00791D4F"/>
    <w:rsid w:val="0079295F"/>
    <w:rsid w:val="00792D12"/>
    <w:rsid w:val="00793C68"/>
    <w:rsid w:val="00795B44"/>
    <w:rsid w:val="00796A11"/>
    <w:rsid w:val="007A073B"/>
    <w:rsid w:val="007A092A"/>
    <w:rsid w:val="007A0FAE"/>
    <w:rsid w:val="007A3396"/>
    <w:rsid w:val="007A3ED0"/>
    <w:rsid w:val="007A439F"/>
    <w:rsid w:val="007A4635"/>
    <w:rsid w:val="007A4EA6"/>
    <w:rsid w:val="007A56CF"/>
    <w:rsid w:val="007A680D"/>
    <w:rsid w:val="007B174B"/>
    <w:rsid w:val="007B3610"/>
    <w:rsid w:val="007B4064"/>
    <w:rsid w:val="007B4125"/>
    <w:rsid w:val="007B4908"/>
    <w:rsid w:val="007B59AD"/>
    <w:rsid w:val="007B7802"/>
    <w:rsid w:val="007C1377"/>
    <w:rsid w:val="007C2371"/>
    <w:rsid w:val="007C397A"/>
    <w:rsid w:val="007C3B93"/>
    <w:rsid w:val="007C3C07"/>
    <w:rsid w:val="007C4206"/>
    <w:rsid w:val="007D34BC"/>
    <w:rsid w:val="007D426C"/>
    <w:rsid w:val="007D5CC8"/>
    <w:rsid w:val="007D6C8D"/>
    <w:rsid w:val="007D71C1"/>
    <w:rsid w:val="007D723A"/>
    <w:rsid w:val="007E0A5D"/>
    <w:rsid w:val="007E1429"/>
    <w:rsid w:val="007E14F8"/>
    <w:rsid w:val="007E1C48"/>
    <w:rsid w:val="007E28B1"/>
    <w:rsid w:val="007E3C0E"/>
    <w:rsid w:val="007E3C70"/>
    <w:rsid w:val="007E6C5F"/>
    <w:rsid w:val="007E6EE0"/>
    <w:rsid w:val="007E75A6"/>
    <w:rsid w:val="007F09B9"/>
    <w:rsid w:val="007F1009"/>
    <w:rsid w:val="007F2EB7"/>
    <w:rsid w:val="007F2EEF"/>
    <w:rsid w:val="007F4089"/>
    <w:rsid w:val="007F433E"/>
    <w:rsid w:val="007F4466"/>
    <w:rsid w:val="007F4FCC"/>
    <w:rsid w:val="007F5082"/>
    <w:rsid w:val="007F568E"/>
    <w:rsid w:val="007F7686"/>
    <w:rsid w:val="00801CAA"/>
    <w:rsid w:val="00803733"/>
    <w:rsid w:val="00804A6E"/>
    <w:rsid w:val="00805C46"/>
    <w:rsid w:val="008068AA"/>
    <w:rsid w:val="008071DF"/>
    <w:rsid w:val="008107E6"/>
    <w:rsid w:val="00811490"/>
    <w:rsid w:val="00812C03"/>
    <w:rsid w:val="008140B0"/>
    <w:rsid w:val="00814577"/>
    <w:rsid w:val="008146A3"/>
    <w:rsid w:val="00814C55"/>
    <w:rsid w:val="00815A39"/>
    <w:rsid w:val="00816062"/>
    <w:rsid w:val="00817344"/>
    <w:rsid w:val="00820897"/>
    <w:rsid w:val="008239A2"/>
    <w:rsid w:val="00823A79"/>
    <w:rsid w:val="00823AE6"/>
    <w:rsid w:val="00827E48"/>
    <w:rsid w:val="00830F98"/>
    <w:rsid w:val="0083318F"/>
    <w:rsid w:val="00833F9D"/>
    <w:rsid w:val="00834EA9"/>
    <w:rsid w:val="0083568D"/>
    <w:rsid w:val="008356AE"/>
    <w:rsid w:val="00836466"/>
    <w:rsid w:val="008371E4"/>
    <w:rsid w:val="00837953"/>
    <w:rsid w:val="00841D49"/>
    <w:rsid w:val="00842B3A"/>
    <w:rsid w:val="00843E5E"/>
    <w:rsid w:val="008447D9"/>
    <w:rsid w:val="00845E69"/>
    <w:rsid w:val="00846313"/>
    <w:rsid w:val="00846AAB"/>
    <w:rsid w:val="00846C76"/>
    <w:rsid w:val="00847A49"/>
    <w:rsid w:val="0085042C"/>
    <w:rsid w:val="00851A3E"/>
    <w:rsid w:val="0085259F"/>
    <w:rsid w:val="0085328A"/>
    <w:rsid w:val="0085389C"/>
    <w:rsid w:val="00855410"/>
    <w:rsid w:val="00855F00"/>
    <w:rsid w:val="008577D4"/>
    <w:rsid w:val="00857D8D"/>
    <w:rsid w:val="00860BD3"/>
    <w:rsid w:val="00861DA7"/>
    <w:rsid w:val="00862503"/>
    <w:rsid w:val="008631C0"/>
    <w:rsid w:val="00863A36"/>
    <w:rsid w:val="00864BCD"/>
    <w:rsid w:val="00864ECB"/>
    <w:rsid w:val="00866534"/>
    <w:rsid w:val="00866621"/>
    <w:rsid w:val="00866A22"/>
    <w:rsid w:val="0087206C"/>
    <w:rsid w:val="008731F6"/>
    <w:rsid w:val="0087334B"/>
    <w:rsid w:val="00873C9D"/>
    <w:rsid w:val="00874873"/>
    <w:rsid w:val="0087539C"/>
    <w:rsid w:val="008768DE"/>
    <w:rsid w:val="0087752B"/>
    <w:rsid w:val="008809BE"/>
    <w:rsid w:val="00880FBD"/>
    <w:rsid w:val="008815B4"/>
    <w:rsid w:val="008821EB"/>
    <w:rsid w:val="00882E67"/>
    <w:rsid w:val="00882EC3"/>
    <w:rsid w:val="00882F5A"/>
    <w:rsid w:val="00883040"/>
    <w:rsid w:val="0088378C"/>
    <w:rsid w:val="0088674B"/>
    <w:rsid w:val="008908D6"/>
    <w:rsid w:val="008924F7"/>
    <w:rsid w:val="008942B0"/>
    <w:rsid w:val="008947A0"/>
    <w:rsid w:val="008A05F0"/>
    <w:rsid w:val="008A0B55"/>
    <w:rsid w:val="008A19FC"/>
    <w:rsid w:val="008A1D06"/>
    <w:rsid w:val="008A1FFD"/>
    <w:rsid w:val="008A2E7F"/>
    <w:rsid w:val="008A36D5"/>
    <w:rsid w:val="008A3B76"/>
    <w:rsid w:val="008B0CBD"/>
    <w:rsid w:val="008B0F44"/>
    <w:rsid w:val="008B3A64"/>
    <w:rsid w:val="008B5F7B"/>
    <w:rsid w:val="008B64FC"/>
    <w:rsid w:val="008B7B72"/>
    <w:rsid w:val="008C0489"/>
    <w:rsid w:val="008C0B6C"/>
    <w:rsid w:val="008C0DB1"/>
    <w:rsid w:val="008C0F2C"/>
    <w:rsid w:val="008C1EC8"/>
    <w:rsid w:val="008C2834"/>
    <w:rsid w:val="008C4C86"/>
    <w:rsid w:val="008C5EC6"/>
    <w:rsid w:val="008C6ADE"/>
    <w:rsid w:val="008C751B"/>
    <w:rsid w:val="008D0EDC"/>
    <w:rsid w:val="008D1873"/>
    <w:rsid w:val="008D2BB7"/>
    <w:rsid w:val="008D381B"/>
    <w:rsid w:val="008D6EF5"/>
    <w:rsid w:val="008E0D03"/>
    <w:rsid w:val="008E0EC1"/>
    <w:rsid w:val="008E1F16"/>
    <w:rsid w:val="008E218C"/>
    <w:rsid w:val="008E2F1F"/>
    <w:rsid w:val="008E3858"/>
    <w:rsid w:val="008E4D5F"/>
    <w:rsid w:val="008F027A"/>
    <w:rsid w:val="008F07CD"/>
    <w:rsid w:val="008F16CE"/>
    <w:rsid w:val="008F251D"/>
    <w:rsid w:val="008F348C"/>
    <w:rsid w:val="008F34F2"/>
    <w:rsid w:val="008F4012"/>
    <w:rsid w:val="008F58B7"/>
    <w:rsid w:val="008F5CC7"/>
    <w:rsid w:val="008F6289"/>
    <w:rsid w:val="008F780E"/>
    <w:rsid w:val="00900132"/>
    <w:rsid w:val="009012D3"/>
    <w:rsid w:val="00904889"/>
    <w:rsid w:val="0090504E"/>
    <w:rsid w:val="009063D8"/>
    <w:rsid w:val="00906CFA"/>
    <w:rsid w:val="009071FC"/>
    <w:rsid w:val="009108C2"/>
    <w:rsid w:val="00910B9D"/>
    <w:rsid w:val="00910DCA"/>
    <w:rsid w:val="00911999"/>
    <w:rsid w:val="0091287B"/>
    <w:rsid w:val="00915107"/>
    <w:rsid w:val="00916035"/>
    <w:rsid w:val="00920565"/>
    <w:rsid w:val="009208CD"/>
    <w:rsid w:val="00920FE4"/>
    <w:rsid w:val="00921211"/>
    <w:rsid w:val="00922C2B"/>
    <w:rsid w:val="00923245"/>
    <w:rsid w:val="009245DB"/>
    <w:rsid w:val="009271A8"/>
    <w:rsid w:val="00935BE0"/>
    <w:rsid w:val="00936675"/>
    <w:rsid w:val="009375D8"/>
    <w:rsid w:val="009375F2"/>
    <w:rsid w:val="00937AF2"/>
    <w:rsid w:val="00937C4C"/>
    <w:rsid w:val="00940BAC"/>
    <w:rsid w:val="00941315"/>
    <w:rsid w:val="009427F6"/>
    <w:rsid w:val="0094700E"/>
    <w:rsid w:val="009510F5"/>
    <w:rsid w:val="00951E4D"/>
    <w:rsid w:val="00953F5C"/>
    <w:rsid w:val="00956BA5"/>
    <w:rsid w:val="00957D25"/>
    <w:rsid w:val="00960582"/>
    <w:rsid w:val="009634E3"/>
    <w:rsid w:val="00966B42"/>
    <w:rsid w:val="00966DC1"/>
    <w:rsid w:val="00967CA8"/>
    <w:rsid w:val="00967FA3"/>
    <w:rsid w:val="00970848"/>
    <w:rsid w:val="0097207C"/>
    <w:rsid w:val="00972DFF"/>
    <w:rsid w:val="009743F6"/>
    <w:rsid w:val="00983C01"/>
    <w:rsid w:val="0098465E"/>
    <w:rsid w:val="0098478E"/>
    <w:rsid w:val="00985854"/>
    <w:rsid w:val="009868A6"/>
    <w:rsid w:val="00986A39"/>
    <w:rsid w:val="00986C46"/>
    <w:rsid w:val="00987953"/>
    <w:rsid w:val="0099013F"/>
    <w:rsid w:val="009926BD"/>
    <w:rsid w:val="0099295A"/>
    <w:rsid w:val="00993ADA"/>
    <w:rsid w:val="00994315"/>
    <w:rsid w:val="00994B4F"/>
    <w:rsid w:val="009A28BF"/>
    <w:rsid w:val="009A3199"/>
    <w:rsid w:val="009A34C4"/>
    <w:rsid w:val="009A4B5B"/>
    <w:rsid w:val="009A4BB9"/>
    <w:rsid w:val="009B0424"/>
    <w:rsid w:val="009B0EB7"/>
    <w:rsid w:val="009B5BC3"/>
    <w:rsid w:val="009B5EB3"/>
    <w:rsid w:val="009B6A48"/>
    <w:rsid w:val="009C3DFF"/>
    <w:rsid w:val="009C40CE"/>
    <w:rsid w:val="009C4143"/>
    <w:rsid w:val="009C485D"/>
    <w:rsid w:val="009C5CBD"/>
    <w:rsid w:val="009C6839"/>
    <w:rsid w:val="009C6C67"/>
    <w:rsid w:val="009C6F7C"/>
    <w:rsid w:val="009C7881"/>
    <w:rsid w:val="009C7B27"/>
    <w:rsid w:val="009D0301"/>
    <w:rsid w:val="009D42C7"/>
    <w:rsid w:val="009D4F15"/>
    <w:rsid w:val="009D591D"/>
    <w:rsid w:val="009D5D48"/>
    <w:rsid w:val="009D71A6"/>
    <w:rsid w:val="009E1333"/>
    <w:rsid w:val="009E1683"/>
    <w:rsid w:val="009E1D69"/>
    <w:rsid w:val="009E2C2F"/>
    <w:rsid w:val="009E3402"/>
    <w:rsid w:val="009E7425"/>
    <w:rsid w:val="009E75E2"/>
    <w:rsid w:val="009F2130"/>
    <w:rsid w:val="009F27CE"/>
    <w:rsid w:val="009F2F11"/>
    <w:rsid w:val="009F40A3"/>
    <w:rsid w:val="009F46EA"/>
    <w:rsid w:val="009F66DC"/>
    <w:rsid w:val="009F7FBE"/>
    <w:rsid w:val="00A005C5"/>
    <w:rsid w:val="00A020E5"/>
    <w:rsid w:val="00A134E4"/>
    <w:rsid w:val="00A203DA"/>
    <w:rsid w:val="00A210B4"/>
    <w:rsid w:val="00A21F35"/>
    <w:rsid w:val="00A22338"/>
    <w:rsid w:val="00A2283B"/>
    <w:rsid w:val="00A24B3F"/>
    <w:rsid w:val="00A27337"/>
    <w:rsid w:val="00A276B6"/>
    <w:rsid w:val="00A3241D"/>
    <w:rsid w:val="00A3446A"/>
    <w:rsid w:val="00A3532F"/>
    <w:rsid w:val="00A365A0"/>
    <w:rsid w:val="00A3732B"/>
    <w:rsid w:val="00A37CC7"/>
    <w:rsid w:val="00A37F95"/>
    <w:rsid w:val="00A40BA1"/>
    <w:rsid w:val="00A42311"/>
    <w:rsid w:val="00A439AF"/>
    <w:rsid w:val="00A453DB"/>
    <w:rsid w:val="00A47B9E"/>
    <w:rsid w:val="00A50854"/>
    <w:rsid w:val="00A5104D"/>
    <w:rsid w:val="00A55C3A"/>
    <w:rsid w:val="00A575BB"/>
    <w:rsid w:val="00A578BA"/>
    <w:rsid w:val="00A57AED"/>
    <w:rsid w:val="00A6392B"/>
    <w:rsid w:val="00A64AED"/>
    <w:rsid w:val="00A65267"/>
    <w:rsid w:val="00A67926"/>
    <w:rsid w:val="00A70661"/>
    <w:rsid w:val="00A71103"/>
    <w:rsid w:val="00A72E02"/>
    <w:rsid w:val="00A75757"/>
    <w:rsid w:val="00A7685B"/>
    <w:rsid w:val="00A80625"/>
    <w:rsid w:val="00A81633"/>
    <w:rsid w:val="00A831FB"/>
    <w:rsid w:val="00A839EA"/>
    <w:rsid w:val="00A84AD9"/>
    <w:rsid w:val="00A85329"/>
    <w:rsid w:val="00A8620E"/>
    <w:rsid w:val="00A86671"/>
    <w:rsid w:val="00A8676B"/>
    <w:rsid w:val="00A929FF"/>
    <w:rsid w:val="00A92BA0"/>
    <w:rsid w:val="00A933C0"/>
    <w:rsid w:val="00AA1D74"/>
    <w:rsid w:val="00AA1E31"/>
    <w:rsid w:val="00AA4223"/>
    <w:rsid w:val="00AA4DBB"/>
    <w:rsid w:val="00AA6BDF"/>
    <w:rsid w:val="00AB021D"/>
    <w:rsid w:val="00AB2411"/>
    <w:rsid w:val="00AB2D57"/>
    <w:rsid w:val="00AB2FF0"/>
    <w:rsid w:val="00AB3413"/>
    <w:rsid w:val="00AB5AEF"/>
    <w:rsid w:val="00AB61F2"/>
    <w:rsid w:val="00AB6E85"/>
    <w:rsid w:val="00AC376F"/>
    <w:rsid w:val="00AC3BD8"/>
    <w:rsid w:val="00AC4AAF"/>
    <w:rsid w:val="00AC4BA5"/>
    <w:rsid w:val="00AC6B85"/>
    <w:rsid w:val="00AD083C"/>
    <w:rsid w:val="00AD0A14"/>
    <w:rsid w:val="00AD0CCD"/>
    <w:rsid w:val="00AD12DA"/>
    <w:rsid w:val="00AD44D3"/>
    <w:rsid w:val="00AD6490"/>
    <w:rsid w:val="00AE1589"/>
    <w:rsid w:val="00AE1B2C"/>
    <w:rsid w:val="00AE28A0"/>
    <w:rsid w:val="00AE3520"/>
    <w:rsid w:val="00AE4ABE"/>
    <w:rsid w:val="00AE57D5"/>
    <w:rsid w:val="00AE5B3A"/>
    <w:rsid w:val="00AE68A3"/>
    <w:rsid w:val="00AE68B4"/>
    <w:rsid w:val="00AF0563"/>
    <w:rsid w:val="00AF1407"/>
    <w:rsid w:val="00AF1D4E"/>
    <w:rsid w:val="00AF44A4"/>
    <w:rsid w:val="00B00B3D"/>
    <w:rsid w:val="00B019D1"/>
    <w:rsid w:val="00B03D83"/>
    <w:rsid w:val="00B04391"/>
    <w:rsid w:val="00B13731"/>
    <w:rsid w:val="00B13883"/>
    <w:rsid w:val="00B1416A"/>
    <w:rsid w:val="00B15628"/>
    <w:rsid w:val="00B16513"/>
    <w:rsid w:val="00B165B7"/>
    <w:rsid w:val="00B166DB"/>
    <w:rsid w:val="00B170B6"/>
    <w:rsid w:val="00B21BB7"/>
    <w:rsid w:val="00B22C56"/>
    <w:rsid w:val="00B25D2B"/>
    <w:rsid w:val="00B261A6"/>
    <w:rsid w:val="00B26D2A"/>
    <w:rsid w:val="00B316E3"/>
    <w:rsid w:val="00B32E21"/>
    <w:rsid w:val="00B336C3"/>
    <w:rsid w:val="00B33AF8"/>
    <w:rsid w:val="00B33CCF"/>
    <w:rsid w:val="00B34989"/>
    <w:rsid w:val="00B3544C"/>
    <w:rsid w:val="00B36A08"/>
    <w:rsid w:val="00B36AF6"/>
    <w:rsid w:val="00B37744"/>
    <w:rsid w:val="00B37A11"/>
    <w:rsid w:val="00B402E5"/>
    <w:rsid w:val="00B472B9"/>
    <w:rsid w:val="00B47679"/>
    <w:rsid w:val="00B47CC1"/>
    <w:rsid w:val="00B52211"/>
    <w:rsid w:val="00B52229"/>
    <w:rsid w:val="00B53BAC"/>
    <w:rsid w:val="00B5537F"/>
    <w:rsid w:val="00B55AED"/>
    <w:rsid w:val="00B57ED2"/>
    <w:rsid w:val="00B6074B"/>
    <w:rsid w:val="00B60DFB"/>
    <w:rsid w:val="00B60E3B"/>
    <w:rsid w:val="00B63477"/>
    <w:rsid w:val="00B63AA2"/>
    <w:rsid w:val="00B64BF4"/>
    <w:rsid w:val="00B66EDA"/>
    <w:rsid w:val="00B6754C"/>
    <w:rsid w:val="00B70B36"/>
    <w:rsid w:val="00B70E57"/>
    <w:rsid w:val="00B71623"/>
    <w:rsid w:val="00B71763"/>
    <w:rsid w:val="00B7225B"/>
    <w:rsid w:val="00B72336"/>
    <w:rsid w:val="00B73696"/>
    <w:rsid w:val="00B73A7B"/>
    <w:rsid w:val="00B73D42"/>
    <w:rsid w:val="00B755C7"/>
    <w:rsid w:val="00B768B2"/>
    <w:rsid w:val="00B80954"/>
    <w:rsid w:val="00B82A67"/>
    <w:rsid w:val="00B82EF0"/>
    <w:rsid w:val="00B84775"/>
    <w:rsid w:val="00B84BF7"/>
    <w:rsid w:val="00B85B89"/>
    <w:rsid w:val="00B8711F"/>
    <w:rsid w:val="00B8732B"/>
    <w:rsid w:val="00B87550"/>
    <w:rsid w:val="00B87966"/>
    <w:rsid w:val="00B90949"/>
    <w:rsid w:val="00B92D93"/>
    <w:rsid w:val="00B9322B"/>
    <w:rsid w:val="00B95298"/>
    <w:rsid w:val="00B9535C"/>
    <w:rsid w:val="00B962F8"/>
    <w:rsid w:val="00B97018"/>
    <w:rsid w:val="00B9773A"/>
    <w:rsid w:val="00BA043F"/>
    <w:rsid w:val="00BA136E"/>
    <w:rsid w:val="00BA502E"/>
    <w:rsid w:val="00BA5323"/>
    <w:rsid w:val="00BA54AB"/>
    <w:rsid w:val="00BA6009"/>
    <w:rsid w:val="00BA6406"/>
    <w:rsid w:val="00BA7D25"/>
    <w:rsid w:val="00BB04FA"/>
    <w:rsid w:val="00BB289F"/>
    <w:rsid w:val="00BB40B5"/>
    <w:rsid w:val="00BB72A4"/>
    <w:rsid w:val="00BB7F79"/>
    <w:rsid w:val="00BC0C2E"/>
    <w:rsid w:val="00BC2458"/>
    <w:rsid w:val="00BC285C"/>
    <w:rsid w:val="00BC3820"/>
    <w:rsid w:val="00BC3B0C"/>
    <w:rsid w:val="00BC3C85"/>
    <w:rsid w:val="00BC562B"/>
    <w:rsid w:val="00BC62B8"/>
    <w:rsid w:val="00BC638C"/>
    <w:rsid w:val="00BC6530"/>
    <w:rsid w:val="00BC6657"/>
    <w:rsid w:val="00BC7BED"/>
    <w:rsid w:val="00BC7C3D"/>
    <w:rsid w:val="00BD0735"/>
    <w:rsid w:val="00BD47DB"/>
    <w:rsid w:val="00BD5D21"/>
    <w:rsid w:val="00BD754F"/>
    <w:rsid w:val="00BE175A"/>
    <w:rsid w:val="00BE40E0"/>
    <w:rsid w:val="00BE5AFD"/>
    <w:rsid w:val="00BE5C79"/>
    <w:rsid w:val="00BE5DBC"/>
    <w:rsid w:val="00BE602E"/>
    <w:rsid w:val="00BE6C21"/>
    <w:rsid w:val="00BE7E4F"/>
    <w:rsid w:val="00BF12FA"/>
    <w:rsid w:val="00BF1317"/>
    <w:rsid w:val="00BF18BE"/>
    <w:rsid w:val="00BF26EB"/>
    <w:rsid w:val="00BF5C68"/>
    <w:rsid w:val="00BF7D40"/>
    <w:rsid w:val="00C002B2"/>
    <w:rsid w:val="00C00B75"/>
    <w:rsid w:val="00C01557"/>
    <w:rsid w:val="00C02287"/>
    <w:rsid w:val="00C0381A"/>
    <w:rsid w:val="00C04394"/>
    <w:rsid w:val="00C05565"/>
    <w:rsid w:val="00C05933"/>
    <w:rsid w:val="00C0715C"/>
    <w:rsid w:val="00C0785F"/>
    <w:rsid w:val="00C10A6D"/>
    <w:rsid w:val="00C11184"/>
    <w:rsid w:val="00C11FA2"/>
    <w:rsid w:val="00C12A49"/>
    <w:rsid w:val="00C1340E"/>
    <w:rsid w:val="00C1386E"/>
    <w:rsid w:val="00C14120"/>
    <w:rsid w:val="00C14D81"/>
    <w:rsid w:val="00C151A1"/>
    <w:rsid w:val="00C1621B"/>
    <w:rsid w:val="00C2017F"/>
    <w:rsid w:val="00C21525"/>
    <w:rsid w:val="00C22420"/>
    <w:rsid w:val="00C22C87"/>
    <w:rsid w:val="00C31323"/>
    <w:rsid w:val="00C31430"/>
    <w:rsid w:val="00C32DAB"/>
    <w:rsid w:val="00C34FD7"/>
    <w:rsid w:val="00C350A3"/>
    <w:rsid w:val="00C36865"/>
    <w:rsid w:val="00C368B2"/>
    <w:rsid w:val="00C36C2D"/>
    <w:rsid w:val="00C370DF"/>
    <w:rsid w:val="00C37C75"/>
    <w:rsid w:val="00C37E0C"/>
    <w:rsid w:val="00C4341D"/>
    <w:rsid w:val="00C4371D"/>
    <w:rsid w:val="00C441B9"/>
    <w:rsid w:val="00C4436E"/>
    <w:rsid w:val="00C44466"/>
    <w:rsid w:val="00C503AF"/>
    <w:rsid w:val="00C50EB2"/>
    <w:rsid w:val="00C5288C"/>
    <w:rsid w:val="00C532AF"/>
    <w:rsid w:val="00C5399A"/>
    <w:rsid w:val="00C549AA"/>
    <w:rsid w:val="00C54E35"/>
    <w:rsid w:val="00C55D85"/>
    <w:rsid w:val="00C55FBA"/>
    <w:rsid w:val="00C56045"/>
    <w:rsid w:val="00C56849"/>
    <w:rsid w:val="00C61B40"/>
    <w:rsid w:val="00C62AAD"/>
    <w:rsid w:val="00C62DC0"/>
    <w:rsid w:val="00C64192"/>
    <w:rsid w:val="00C64F55"/>
    <w:rsid w:val="00C65088"/>
    <w:rsid w:val="00C66C94"/>
    <w:rsid w:val="00C70923"/>
    <w:rsid w:val="00C70A8F"/>
    <w:rsid w:val="00C73EB4"/>
    <w:rsid w:val="00C7403D"/>
    <w:rsid w:val="00C74D92"/>
    <w:rsid w:val="00C75EB7"/>
    <w:rsid w:val="00C764EE"/>
    <w:rsid w:val="00C76AB9"/>
    <w:rsid w:val="00C76DE1"/>
    <w:rsid w:val="00C84482"/>
    <w:rsid w:val="00C85167"/>
    <w:rsid w:val="00C913DF"/>
    <w:rsid w:val="00C922FD"/>
    <w:rsid w:val="00C93364"/>
    <w:rsid w:val="00C9392A"/>
    <w:rsid w:val="00C94170"/>
    <w:rsid w:val="00C948BC"/>
    <w:rsid w:val="00C95EF2"/>
    <w:rsid w:val="00C95F09"/>
    <w:rsid w:val="00CA1161"/>
    <w:rsid w:val="00CA17BE"/>
    <w:rsid w:val="00CA1C59"/>
    <w:rsid w:val="00CA23A9"/>
    <w:rsid w:val="00CA50A6"/>
    <w:rsid w:val="00CA50D7"/>
    <w:rsid w:val="00CA6C7A"/>
    <w:rsid w:val="00CA7C3C"/>
    <w:rsid w:val="00CB0624"/>
    <w:rsid w:val="00CB0BFC"/>
    <w:rsid w:val="00CB162F"/>
    <w:rsid w:val="00CB4339"/>
    <w:rsid w:val="00CB5591"/>
    <w:rsid w:val="00CB5935"/>
    <w:rsid w:val="00CB6D61"/>
    <w:rsid w:val="00CC0890"/>
    <w:rsid w:val="00CC4E64"/>
    <w:rsid w:val="00CC5F45"/>
    <w:rsid w:val="00CD170C"/>
    <w:rsid w:val="00CD2EE4"/>
    <w:rsid w:val="00CD3075"/>
    <w:rsid w:val="00CD671C"/>
    <w:rsid w:val="00CE035B"/>
    <w:rsid w:val="00CE257E"/>
    <w:rsid w:val="00CE41C8"/>
    <w:rsid w:val="00CE6694"/>
    <w:rsid w:val="00CF0495"/>
    <w:rsid w:val="00CF1543"/>
    <w:rsid w:val="00CF16C9"/>
    <w:rsid w:val="00CF5334"/>
    <w:rsid w:val="00CF5EE5"/>
    <w:rsid w:val="00CF72CE"/>
    <w:rsid w:val="00CF749C"/>
    <w:rsid w:val="00D00B9F"/>
    <w:rsid w:val="00D00D2F"/>
    <w:rsid w:val="00D03F98"/>
    <w:rsid w:val="00D047FB"/>
    <w:rsid w:val="00D0706E"/>
    <w:rsid w:val="00D07128"/>
    <w:rsid w:val="00D10180"/>
    <w:rsid w:val="00D10715"/>
    <w:rsid w:val="00D11746"/>
    <w:rsid w:val="00D124C3"/>
    <w:rsid w:val="00D13F9C"/>
    <w:rsid w:val="00D14684"/>
    <w:rsid w:val="00D14A39"/>
    <w:rsid w:val="00D14A97"/>
    <w:rsid w:val="00D16D78"/>
    <w:rsid w:val="00D175A2"/>
    <w:rsid w:val="00D215E0"/>
    <w:rsid w:val="00D21D8A"/>
    <w:rsid w:val="00D21E18"/>
    <w:rsid w:val="00D22B97"/>
    <w:rsid w:val="00D237F5"/>
    <w:rsid w:val="00D2529F"/>
    <w:rsid w:val="00D25729"/>
    <w:rsid w:val="00D2693D"/>
    <w:rsid w:val="00D311D8"/>
    <w:rsid w:val="00D31E3B"/>
    <w:rsid w:val="00D3239A"/>
    <w:rsid w:val="00D34F5D"/>
    <w:rsid w:val="00D362E2"/>
    <w:rsid w:val="00D36356"/>
    <w:rsid w:val="00D3731D"/>
    <w:rsid w:val="00D41F21"/>
    <w:rsid w:val="00D43177"/>
    <w:rsid w:val="00D43AD4"/>
    <w:rsid w:val="00D45057"/>
    <w:rsid w:val="00D4560D"/>
    <w:rsid w:val="00D45E51"/>
    <w:rsid w:val="00D45EB4"/>
    <w:rsid w:val="00D465B2"/>
    <w:rsid w:val="00D46FD5"/>
    <w:rsid w:val="00D478FB"/>
    <w:rsid w:val="00D50E5D"/>
    <w:rsid w:val="00D532FD"/>
    <w:rsid w:val="00D5528D"/>
    <w:rsid w:val="00D5612C"/>
    <w:rsid w:val="00D561F2"/>
    <w:rsid w:val="00D56AE5"/>
    <w:rsid w:val="00D57082"/>
    <w:rsid w:val="00D60B00"/>
    <w:rsid w:val="00D61208"/>
    <w:rsid w:val="00D626F1"/>
    <w:rsid w:val="00D628E0"/>
    <w:rsid w:val="00D70EFF"/>
    <w:rsid w:val="00D717D8"/>
    <w:rsid w:val="00D72015"/>
    <w:rsid w:val="00D72A99"/>
    <w:rsid w:val="00D75ADA"/>
    <w:rsid w:val="00D76DB5"/>
    <w:rsid w:val="00D77911"/>
    <w:rsid w:val="00D80E3B"/>
    <w:rsid w:val="00D81391"/>
    <w:rsid w:val="00D83C6D"/>
    <w:rsid w:val="00D879EB"/>
    <w:rsid w:val="00D9074D"/>
    <w:rsid w:val="00D9257F"/>
    <w:rsid w:val="00D92925"/>
    <w:rsid w:val="00D92C95"/>
    <w:rsid w:val="00D938C5"/>
    <w:rsid w:val="00D93AE1"/>
    <w:rsid w:val="00D944D5"/>
    <w:rsid w:val="00D9601A"/>
    <w:rsid w:val="00D9683F"/>
    <w:rsid w:val="00DA04E5"/>
    <w:rsid w:val="00DA1004"/>
    <w:rsid w:val="00DA4FE7"/>
    <w:rsid w:val="00DB11C7"/>
    <w:rsid w:val="00DB154D"/>
    <w:rsid w:val="00DB1A89"/>
    <w:rsid w:val="00DB1DEF"/>
    <w:rsid w:val="00DB3DA7"/>
    <w:rsid w:val="00DB5049"/>
    <w:rsid w:val="00DB65BA"/>
    <w:rsid w:val="00DB6C02"/>
    <w:rsid w:val="00DC075C"/>
    <w:rsid w:val="00DC08B9"/>
    <w:rsid w:val="00DC1063"/>
    <w:rsid w:val="00DC1B9C"/>
    <w:rsid w:val="00DC1FA8"/>
    <w:rsid w:val="00DC4EDE"/>
    <w:rsid w:val="00DC5210"/>
    <w:rsid w:val="00DC56A7"/>
    <w:rsid w:val="00DC5730"/>
    <w:rsid w:val="00DC6F00"/>
    <w:rsid w:val="00DC7087"/>
    <w:rsid w:val="00DC79EE"/>
    <w:rsid w:val="00DC7EF5"/>
    <w:rsid w:val="00DD03C4"/>
    <w:rsid w:val="00DD1C15"/>
    <w:rsid w:val="00DD6FCF"/>
    <w:rsid w:val="00DE06D8"/>
    <w:rsid w:val="00DE1181"/>
    <w:rsid w:val="00DE3F47"/>
    <w:rsid w:val="00DE4EE8"/>
    <w:rsid w:val="00DE55E5"/>
    <w:rsid w:val="00DE57A2"/>
    <w:rsid w:val="00DE5F3B"/>
    <w:rsid w:val="00DE60B2"/>
    <w:rsid w:val="00DF0232"/>
    <w:rsid w:val="00DF1FD3"/>
    <w:rsid w:val="00DF27EC"/>
    <w:rsid w:val="00DF4E3F"/>
    <w:rsid w:val="00DF5296"/>
    <w:rsid w:val="00DF68E7"/>
    <w:rsid w:val="00E014CE"/>
    <w:rsid w:val="00E01F55"/>
    <w:rsid w:val="00E020DF"/>
    <w:rsid w:val="00E02359"/>
    <w:rsid w:val="00E03F30"/>
    <w:rsid w:val="00E05EC9"/>
    <w:rsid w:val="00E06C1E"/>
    <w:rsid w:val="00E07C72"/>
    <w:rsid w:val="00E102EB"/>
    <w:rsid w:val="00E11072"/>
    <w:rsid w:val="00E13527"/>
    <w:rsid w:val="00E138A2"/>
    <w:rsid w:val="00E13D74"/>
    <w:rsid w:val="00E149EB"/>
    <w:rsid w:val="00E1510C"/>
    <w:rsid w:val="00E16719"/>
    <w:rsid w:val="00E16E99"/>
    <w:rsid w:val="00E178A9"/>
    <w:rsid w:val="00E17E8A"/>
    <w:rsid w:val="00E20FBA"/>
    <w:rsid w:val="00E214F3"/>
    <w:rsid w:val="00E218CB"/>
    <w:rsid w:val="00E22721"/>
    <w:rsid w:val="00E25325"/>
    <w:rsid w:val="00E259B5"/>
    <w:rsid w:val="00E27140"/>
    <w:rsid w:val="00E271F9"/>
    <w:rsid w:val="00E274EE"/>
    <w:rsid w:val="00E324DA"/>
    <w:rsid w:val="00E3698C"/>
    <w:rsid w:val="00E4070D"/>
    <w:rsid w:val="00E4101D"/>
    <w:rsid w:val="00E41621"/>
    <w:rsid w:val="00E41FFB"/>
    <w:rsid w:val="00E43B3B"/>
    <w:rsid w:val="00E44F98"/>
    <w:rsid w:val="00E45590"/>
    <w:rsid w:val="00E469DB"/>
    <w:rsid w:val="00E47A1A"/>
    <w:rsid w:val="00E53176"/>
    <w:rsid w:val="00E536F3"/>
    <w:rsid w:val="00E54670"/>
    <w:rsid w:val="00E6003E"/>
    <w:rsid w:val="00E657B6"/>
    <w:rsid w:val="00E661CB"/>
    <w:rsid w:val="00E66245"/>
    <w:rsid w:val="00E66C6F"/>
    <w:rsid w:val="00E66DAF"/>
    <w:rsid w:val="00E70EAF"/>
    <w:rsid w:val="00E71762"/>
    <w:rsid w:val="00E725A5"/>
    <w:rsid w:val="00E728A0"/>
    <w:rsid w:val="00E72A21"/>
    <w:rsid w:val="00E73EC7"/>
    <w:rsid w:val="00E75632"/>
    <w:rsid w:val="00E75837"/>
    <w:rsid w:val="00E80722"/>
    <w:rsid w:val="00E80D82"/>
    <w:rsid w:val="00E831E5"/>
    <w:rsid w:val="00E84A9E"/>
    <w:rsid w:val="00E84F10"/>
    <w:rsid w:val="00E900BC"/>
    <w:rsid w:val="00E905DB"/>
    <w:rsid w:val="00E9103E"/>
    <w:rsid w:val="00E922C6"/>
    <w:rsid w:val="00E93A4A"/>
    <w:rsid w:val="00E9472D"/>
    <w:rsid w:val="00E96618"/>
    <w:rsid w:val="00E966F1"/>
    <w:rsid w:val="00E96BBD"/>
    <w:rsid w:val="00E96CCE"/>
    <w:rsid w:val="00E96E60"/>
    <w:rsid w:val="00EA20E0"/>
    <w:rsid w:val="00EA2D75"/>
    <w:rsid w:val="00EA2DCD"/>
    <w:rsid w:val="00EA31E5"/>
    <w:rsid w:val="00EA37E7"/>
    <w:rsid w:val="00EA489C"/>
    <w:rsid w:val="00EA49BA"/>
    <w:rsid w:val="00EA4EF5"/>
    <w:rsid w:val="00EA5C61"/>
    <w:rsid w:val="00EB0050"/>
    <w:rsid w:val="00EB1AFC"/>
    <w:rsid w:val="00EB2AB4"/>
    <w:rsid w:val="00EB3E8F"/>
    <w:rsid w:val="00EB6537"/>
    <w:rsid w:val="00EB6BA5"/>
    <w:rsid w:val="00EB6F4C"/>
    <w:rsid w:val="00EC039B"/>
    <w:rsid w:val="00EC36AE"/>
    <w:rsid w:val="00EC484E"/>
    <w:rsid w:val="00EC4A6D"/>
    <w:rsid w:val="00EC6AE0"/>
    <w:rsid w:val="00EC6B51"/>
    <w:rsid w:val="00EC6FFD"/>
    <w:rsid w:val="00EC7323"/>
    <w:rsid w:val="00EC7BF5"/>
    <w:rsid w:val="00ED1273"/>
    <w:rsid w:val="00ED1AB1"/>
    <w:rsid w:val="00ED4059"/>
    <w:rsid w:val="00ED46B0"/>
    <w:rsid w:val="00ED4E2F"/>
    <w:rsid w:val="00ED59B4"/>
    <w:rsid w:val="00ED5BB5"/>
    <w:rsid w:val="00ED6E93"/>
    <w:rsid w:val="00ED79EF"/>
    <w:rsid w:val="00EE41B7"/>
    <w:rsid w:val="00EE58BD"/>
    <w:rsid w:val="00EE7035"/>
    <w:rsid w:val="00EE75F7"/>
    <w:rsid w:val="00EF117A"/>
    <w:rsid w:val="00EF332D"/>
    <w:rsid w:val="00EF3E4E"/>
    <w:rsid w:val="00EF4372"/>
    <w:rsid w:val="00EF5808"/>
    <w:rsid w:val="00EF64C5"/>
    <w:rsid w:val="00EF7A42"/>
    <w:rsid w:val="00F00A05"/>
    <w:rsid w:val="00F0155E"/>
    <w:rsid w:val="00F01ED6"/>
    <w:rsid w:val="00F047C5"/>
    <w:rsid w:val="00F05468"/>
    <w:rsid w:val="00F0598D"/>
    <w:rsid w:val="00F05F9C"/>
    <w:rsid w:val="00F0699B"/>
    <w:rsid w:val="00F07A6C"/>
    <w:rsid w:val="00F1022B"/>
    <w:rsid w:val="00F104AC"/>
    <w:rsid w:val="00F11408"/>
    <w:rsid w:val="00F114E8"/>
    <w:rsid w:val="00F122C4"/>
    <w:rsid w:val="00F16EFC"/>
    <w:rsid w:val="00F20218"/>
    <w:rsid w:val="00F20822"/>
    <w:rsid w:val="00F20BBF"/>
    <w:rsid w:val="00F21069"/>
    <w:rsid w:val="00F22C5D"/>
    <w:rsid w:val="00F23210"/>
    <w:rsid w:val="00F23316"/>
    <w:rsid w:val="00F236C1"/>
    <w:rsid w:val="00F240DB"/>
    <w:rsid w:val="00F2655B"/>
    <w:rsid w:val="00F306F2"/>
    <w:rsid w:val="00F3163C"/>
    <w:rsid w:val="00F31D36"/>
    <w:rsid w:val="00F31DB7"/>
    <w:rsid w:val="00F32156"/>
    <w:rsid w:val="00F328DD"/>
    <w:rsid w:val="00F35DE7"/>
    <w:rsid w:val="00F37AA8"/>
    <w:rsid w:val="00F426A6"/>
    <w:rsid w:val="00F47312"/>
    <w:rsid w:val="00F473F6"/>
    <w:rsid w:val="00F509FD"/>
    <w:rsid w:val="00F531D9"/>
    <w:rsid w:val="00F543E0"/>
    <w:rsid w:val="00F556D3"/>
    <w:rsid w:val="00F556EA"/>
    <w:rsid w:val="00F55C99"/>
    <w:rsid w:val="00F604FA"/>
    <w:rsid w:val="00F61B3B"/>
    <w:rsid w:val="00F61D6C"/>
    <w:rsid w:val="00F63A0D"/>
    <w:rsid w:val="00F65055"/>
    <w:rsid w:val="00F717BD"/>
    <w:rsid w:val="00F71960"/>
    <w:rsid w:val="00F71EBE"/>
    <w:rsid w:val="00F729B1"/>
    <w:rsid w:val="00F734FA"/>
    <w:rsid w:val="00F7592B"/>
    <w:rsid w:val="00F811D7"/>
    <w:rsid w:val="00F814E0"/>
    <w:rsid w:val="00F82D33"/>
    <w:rsid w:val="00F8455B"/>
    <w:rsid w:val="00F85E44"/>
    <w:rsid w:val="00F8634F"/>
    <w:rsid w:val="00F8665F"/>
    <w:rsid w:val="00F9019F"/>
    <w:rsid w:val="00F939E1"/>
    <w:rsid w:val="00F94196"/>
    <w:rsid w:val="00F970BB"/>
    <w:rsid w:val="00FA3267"/>
    <w:rsid w:val="00FA3F79"/>
    <w:rsid w:val="00FA4205"/>
    <w:rsid w:val="00FA4E1E"/>
    <w:rsid w:val="00FA6998"/>
    <w:rsid w:val="00FA6C7F"/>
    <w:rsid w:val="00FA6F39"/>
    <w:rsid w:val="00FA7F65"/>
    <w:rsid w:val="00FB044F"/>
    <w:rsid w:val="00FB0FF9"/>
    <w:rsid w:val="00FB1C64"/>
    <w:rsid w:val="00FB251D"/>
    <w:rsid w:val="00FB3E9F"/>
    <w:rsid w:val="00FB5D61"/>
    <w:rsid w:val="00FB5FBE"/>
    <w:rsid w:val="00FB6C47"/>
    <w:rsid w:val="00FB71BC"/>
    <w:rsid w:val="00FB7665"/>
    <w:rsid w:val="00FB788D"/>
    <w:rsid w:val="00FB7EE0"/>
    <w:rsid w:val="00FB7FD4"/>
    <w:rsid w:val="00FC05A3"/>
    <w:rsid w:val="00FC2060"/>
    <w:rsid w:val="00FC3C72"/>
    <w:rsid w:val="00FC5038"/>
    <w:rsid w:val="00FC69A7"/>
    <w:rsid w:val="00FD08FF"/>
    <w:rsid w:val="00FD1998"/>
    <w:rsid w:val="00FD1DAC"/>
    <w:rsid w:val="00FD2284"/>
    <w:rsid w:val="00FD2B67"/>
    <w:rsid w:val="00FD2EE1"/>
    <w:rsid w:val="00FD30CB"/>
    <w:rsid w:val="00FD3F6A"/>
    <w:rsid w:val="00FD40CD"/>
    <w:rsid w:val="00FD4CA9"/>
    <w:rsid w:val="00FD4F98"/>
    <w:rsid w:val="00FD75F1"/>
    <w:rsid w:val="00FE0499"/>
    <w:rsid w:val="00FE0559"/>
    <w:rsid w:val="00FE2806"/>
    <w:rsid w:val="00FE28BD"/>
    <w:rsid w:val="00FE29D3"/>
    <w:rsid w:val="00FE485E"/>
    <w:rsid w:val="00FE5F3D"/>
    <w:rsid w:val="00FE7353"/>
    <w:rsid w:val="00FE7C29"/>
    <w:rsid w:val="00FE7E20"/>
    <w:rsid w:val="00FE7FBD"/>
    <w:rsid w:val="00FF0B0A"/>
    <w:rsid w:val="00FF230F"/>
    <w:rsid w:val="00FF53F8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ascii="Times New Roman" w:eastAsia="Malgun Gothic" w:hAnsi="Times New Roman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ascii="Times New Roman" w:eastAsia="Malgun Gothic" w:hAnsi="Times New Roman"/>
      <w:noProof/>
    </w:rPr>
  </w:style>
  <w:style w:type="paragraph" w:customStyle="1" w:styleId="B2">
    <w:name w:val="B2"/>
    <w:basedOn w:val="Normal"/>
    <w:link w:val="B2Char"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ascii="Times New Roman" w:eastAsia="Malgun Gothic" w:hAnsi="Times New Roman"/>
    </w:rPr>
  </w:style>
  <w:style w:type="character" w:customStyle="1" w:styleId="B2Char">
    <w:name w:val="B2 Char"/>
    <w:link w:val="B2"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1528</Words>
  <Characters>8710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2019-02-14T11:01:00Z</dcterms:created>
  <dcterms:modified xsi:type="dcterms:W3CDTF">2019-10-03T15:46:00Z</dcterms:modified>
</cp:coreProperties>
</file>